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F" w:rsidRPr="00F2474F" w:rsidRDefault="008C2F8D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F2474F">
        <w:rPr>
          <w:rFonts w:ascii="Times New Roman" w:hAnsi="Times New Roman" w:cs="Times New Roman"/>
          <w:sz w:val="160"/>
          <w:szCs w:val="160"/>
        </w:rPr>
        <w:t xml:space="preserve">Информация </w:t>
      </w:r>
    </w:p>
    <w:p w:rsidR="00F2474F" w:rsidRPr="00F2474F" w:rsidRDefault="008C2F8D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F2474F">
        <w:rPr>
          <w:rFonts w:ascii="Times New Roman" w:hAnsi="Times New Roman" w:cs="Times New Roman"/>
          <w:sz w:val="160"/>
          <w:szCs w:val="160"/>
        </w:rPr>
        <w:t xml:space="preserve">для лиц </w:t>
      </w:r>
    </w:p>
    <w:p w:rsidR="00F2474F" w:rsidRPr="00F2474F" w:rsidRDefault="008C2F8D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F2474F">
        <w:rPr>
          <w:rFonts w:ascii="Times New Roman" w:hAnsi="Times New Roman" w:cs="Times New Roman"/>
          <w:sz w:val="160"/>
          <w:szCs w:val="160"/>
        </w:rPr>
        <w:t>с ограниченн</w:t>
      </w:r>
      <w:r w:rsidRPr="00F2474F">
        <w:rPr>
          <w:rFonts w:ascii="Times New Roman" w:hAnsi="Times New Roman" w:cs="Times New Roman"/>
          <w:sz w:val="160"/>
          <w:szCs w:val="160"/>
        </w:rPr>
        <w:t>ы</w:t>
      </w:r>
      <w:r w:rsidRPr="00F2474F">
        <w:rPr>
          <w:rFonts w:ascii="Times New Roman" w:hAnsi="Times New Roman" w:cs="Times New Roman"/>
          <w:sz w:val="160"/>
          <w:szCs w:val="160"/>
        </w:rPr>
        <w:t xml:space="preserve">ми </w:t>
      </w:r>
    </w:p>
    <w:p w:rsidR="00F2474F" w:rsidRPr="00F2474F" w:rsidRDefault="008C2F8D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F2474F">
        <w:rPr>
          <w:rFonts w:ascii="Times New Roman" w:hAnsi="Times New Roman" w:cs="Times New Roman"/>
          <w:sz w:val="160"/>
          <w:szCs w:val="160"/>
        </w:rPr>
        <w:t>возможностями</w:t>
      </w:r>
    </w:p>
    <w:p w:rsidR="006A0357" w:rsidRDefault="008C2F8D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F2474F">
        <w:rPr>
          <w:rFonts w:ascii="Times New Roman" w:hAnsi="Times New Roman" w:cs="Times New Roman"/>
          <w:sz w:val="160"/>
          <w:szCs w:val="160"/>
        </w:rPr>
        <w:t xml:space="preserve"> здор</w:t>
      </w:r>
      <w:r w:rsidRPr="00F2474F">
        <w:rPr>
          <w:rFonts w:ascii="Times New Roman" w:hAnsi="Times New Roman" w:cs="Times New Roman"/>
          <w:sz w:val="160"/>
          <w:szCs w:val="160"/>
        </w:rPr>
        <w:t>о</w:t>
      </w:r>
      <w:r w:rsidRPr="00F2474F">
        <w:rPr>
          <w:rFonts w:ascii="Times New Roman" w:hAnsi="Times New Roman" w:cs="Times New Roman"/>
          <w:sz w:val="160"/>
          <w:szCs w:val="160"/>
        </w:rPr>
        <w:t>вья</w:t>
      </w:r>
    </w:p>
    <w:p w:rsidR="00F2474F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Постанов</w:t>
      </w:r>
      <w:bookmarkStart w:id="0" w:name="_GoBack"/>
      <w:bookmarkEnd w:id="0"/>
      <w:r>
        <w:rPr>
          <w:rFonts w:ascii="Times New Roman" w:hAnsi="Times New Roman" w:cs="Times New Roman"/>
          <w:sz w:val="144"/>
          <w:szCs w:val="144"/>
        </w:rPr>
        <w:t xml:space="preserve">лением </w:t>
      </w:r>
    </w:p>
    <w:p w:rsidR="001732B6" w:rsidRDefault="00F2474F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</w:t>
      </w:r>
      <w:r w:rsidR="001732B6">
        <w:rPr>
          <w:rFonts w:ascii="Times New Roman" w:hAnsi="Times New Roman" w:cs="Times New Roman"/>
          <w:sz w:val="144"/>
          <w:szCs w:val="144"/>
        </w:rPr>
        <w:t>равительства Росси</w:t>
      </w:r>
      <w:r w:rsidR="001732B6">
        <w:rPr>
          <w:rFonts w:ascii="Times New Roman" w:hAnsi="Times New Roman" w:cs="Times New Roman"/>
          <w:sz w:val="144"/>
          <w:szCs w:val="144"/>
        </w:rPr>
        <w:t>й</w:t>
      </w:r>
      <w:r w:rsidR="001732B6">
        <w:rPr>
          <w:rFonts w:ascii="Times New Roman" w:hAnsi="Times New Roman" w:cs="Times New Roman"/>
          <w:sz w:val="144"/>
          <w:szCs w:val="144"/>
        </w:rPr>
        <w:t xml:space="preserve">ской Федерации от 14.08.2013 г. №697 </w:t>
      </w:r>
    </w:p>
    <w:p w:rsid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«Об утверждении п</w:t>
      </w:r>
      <w:r>
        <w:rPr>
          <w:rFonts w:ascii="Times New Roman" w:hAnsi="Times New Roman" w:cs="Times New Roman"/>
          <w:sz w:val="144"/>
          <w:szCs w:val="144"/>
        </w:rPr>
        <w:t>е</w:t>
      </w:r>
      <w:r>
        <w:rPr>
          <w:rFonts w:ascii="Times New Roman" w:hAnsi="Times New Roman" w:cs="Times New Roman"/>
          <w:sz w:val="144"/>
          <w:szCs w:val="144"/>
        </w:rPr>
        <w:t>речня специальностей и направлений подг</w:t>
      </w:r>
      <w:r>
        <w:rPr>
          <w:rFonts w:ascii="Times New Roman" w:hAnsi="Times New Roman" w:cs="Times New Roman"/>
          <w:sz w:val="144"/>
          <w:szCs w:val="144"/>
        </w:rPr>
        <w:t>о</w:t>
      </w:r>
      <w:r>
        <w:rPr>
          <w:rFonts w:ascii="Times New Roman" w:hAnsi="Times New Roman" w:cs="Times New Roman"/>
          <w:sz w:val="144"/>
          <w:szCs w:val="144"/>
        </w:rPr>
        <w:t xml:space="preserve">товки, при приеме на обучение по которым </w:t>
      </w:r>
      <w:r>
        <w:rPr>
          <w:rFonts w:ascii="Times New Roman" w:hAnsi="Times New Roman" w:cs="Times New Roman"/>
          <w:sz w:val="144"/>
          <w:szCs w:val="144"/>
        </w:rPr>
        <w:lastRenderedPageBreak/>
        <w:t>поступающие проходят обязательные предв</w:t>
      </w:r>
      <w:r>
        <w:rPr>
          <w:rFonts w:ascii="Times New Roman" w:hAnsi="Times New Roman" w:cs="Times New Roman"/>
          <w:sz w:val="144"/>
          <w:szCs w:val="144"/>
        </w:rPr>
        <w:t>а</w:t>
      </w:r>
      <w:r>
        <w:rPr>
          <w:rFonts w:ascii="Times New Roman" w:hAnsi="Times New Roman" w:cs="Times New Roman"/>
          <w:sz w:val="144"/>
          <w:szCs w:val="144"/>
        </w:rPr>
        <w:t>рительные медици</w:t>
      </w:r>
      <w:r>
        <w:rPr>
          <w:rFonts w:ascii="Times New Roman" w:hAnsi="Times New Roman" w:cs="Times New Roman"/>
          <w:sz w:val="144"/>
          <w:szCs w:val="144"/>
        </w:rPr>
        <w:t>н</w:t>
      </w:r>
      <w:r>
        <w:rPr>
          <w:rFonts w:ascii="Times New Roman" w:hAnsi="Times New Roman" w:cs="Times New Roman"/>
          <w:sz w:val="144"/>
          <w:szCs w:val="144"/>
        </w:rPr>
        <w:t>ские осмотры (обсл</w:t>
      </w:r>
      <w:r>
        <w:rPr>
          <w:rFonts w:ascii="Times New Roman" w:hAnsi="Times New Roman" w:cs="Times New Roman"/>
          <w:sz w:val="144"/>
          <w:szCs w:val="144"/>
        </w:rPr>
        <w:t>е</w:t>
      </w:r>
      <w:r>
        <w:rPr>
          <w:rFonts w:ascii="Times New Roman" w:hAnsi="Times New Roman" w:cs="Times New Roman"/>
          <w:sz w:val="144"/>
          <w:szCs w:val="144"/>
        </w:rPr>
        <w:t xml:space="preserve">дования) </w:t>
      </w:r>
    </w:p>
    <w:p w:rsid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в порядке, установле</w:t>
      </w:r>
      <w:r>
        <w:rPr>
          <w:rFonts w:ascii="Times New Roman" w:hAnsi="Times New Roman" w:cs="Times New Roman"/>
          <w:sz w:val="144"/>
          <w:szCs w:val="144"/>
        </w:rPr>
        <w:t>н</w:t>
      </w:r>
      <w:r>
        <w:rPr>
          <w:rFonts w:ascii="Times New Roman" w:hAnsi="Times New Roman" w:cs="Times New Roman"/>
          <w:sz w:val="144"/>
          <w:szCs w:val="144"/>
        </w:rPr>
        <w:t>ном при заключении трудового договора или служебного ко</w:t>
      </w:r>
      <w:r>
        <w:rPr>
          <w:rFonts w:ascii="Times New Roman" w:hAnsi="Times New Roman" w:cs="Times New Roman"/>
          <w:sz w:val="144"/>
          <w:szCs w:val="144"/>
        </w:rPr>
        <w:t>н</w:t>
      </w:r>
      <w:r>
        <w:rPr>
          <w:rFonts w:ascii="Times New Roman" w:hAnsi="Times New Roman" w:cs="Times New Roman"/>
          <w:sz w:val="144"/>
          <w:szCs w:val="144"/>
        </w:rPr>
        <w:t>тракта по соответств</w:t>
      </w:r>
      <w:r>
        <w:rPr>
          <w:rFonts w:ascii="Times New Roman" w:hAnsi="Times New Roman" w:cs="Times New Roman"/>
          <w:sz w:val="144"/>
          <w:szCs w:val="144"/>
        </w:rPr>
        <w:t>у</w:t>
      </w:r>
      <w:r>
        <w:rPr>
          <w:rFonts w:ascii="Times New Roman" w:hAnsi="Times New Roman" w:cs="Times New Roman"/>
          <w:sz w:val="144"/>
          <w:szCs w:val="144"/>
        </w:rPr>
        <w:lastRenderedPageBreak/>
        <w:t xml:space="preserve">ющей должности или специальности» </w:t>
      </w:r>
    </w:p>
    <w:p w:rsid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утвержден перечень специальностей и направлений подгото</w:t>
      </w:r>
      <w:r>
        <w:rPr>
          <w:rFonts w:ascii="Times New Roman" w:hAnsi="Times New Roman" w:cs="Times New Roman"/>
          <w:sz w:val="144"/>
          <w:szCs w:val="144"/>
        </w:rPr>
        <w:t>в</w:t>
      </w:r>
      <w:r>
        <w:rPr>
          <w:rFonts w:ascii="Times New Roman" w:hAnsi="Times New Roman" w:cs="Times New Roman"/>
          <w:sz w:val="144"/>
          <w:szCs w:val="144"/>
        </w:rPr>
        <w:lastRenderedPageBreak/>
        <w:t>ки, к которым устано</w:t>
      </w:r>
      <w:r>
        <w:rPr>
          <w:rFonts w:ascii="Times New Roman" w:hAnsi="Times New Roman" w:cs="Times New Roman"/>
          <w:sz w:val="144"/>
          <w:szCs w:val="144"/>
        </w:rPr>
        <w:t>в</w:t>
      </w:r>
      <w:r>
        <w:rPr>
          <w:rFonts w:ascii="Times New Roman" w:hAnsi="Times New Roman" w:cs="Times New Roman"/>
          <w:sz w:val="144"/>
          <w:szCs w:val="144"/>
        </w:rPr>
        <w:t>лены медицинские противопоказания</w:t>
      </w:r>
    </w:p>
    <w:p w:rsidR="001732B6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1732B6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F2474F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 xml:space="preserve">Специальность 110000 </w:t>
      </w: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Сельское</w:t>
      </w:r>
      <w:proofErr w:type="gramEnd"/>
      <w:r w:rsidRPr="001732B6">
        <w:rPr>
          <w:rFonts w:ascii="Times New Roman" w:hAnsi="Times New Roman" w:cs="Times New Roman"/>
          <w:sz w:val="144"/>
          <w:szCs w:val="144"/>
        </w:rPr>
        <w:t xml:space="preserve"> и рыбное </w:t>
      </w:r>
    </w:p>
    <w:p w:rsidR="00F2474F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t>х</w:t>
      </w:r>
      <w:r w:rsidRPr="001732B6">
        <w:rPr>
          <w:rFonts w:ascii="Times New Roman" w:hAnsi="Times New Roman" w:cs="Times New Roman"/>
          <w:sz w:val="144"/>
          <w:szCs w:val="144"/>
        </w:rPr>
        <w:t>о</w:t>
      </w:r>
      <w:r w:rsidRPr="001732B6">
        <w:rPr>
          <w:rFonts w:ascii="Times New Roman" w:hAnsi="Times New Roman" w:cs="Times New Roman"/>
          <w:sz w:val="144"/>
          <w:szCs w:val="144"/>
        </w:rPr>
        <w:t>зяйство</w:t>
      </w:r>
      <w:r w:rsidRPr="001732B6">
        <w:rPr>
          <w:rFonts w:ascii="Times New Roman" w:hAnsi="Times New Roman" w:cs="Times New Roman"/>
          <w:sz w:val="144"/>
          <w:szCs w:val="144"/>
        </w:rPr>
        <w:br/>
      </w: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Медицинские</w:t>
      </w:r>
      <w:proofErr w:type="gramEnd"/>
      <w:r w:rsidRPr="001732B6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1732B6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t>прот</w:t>
      </w:r>
      <w:r w:rsidRPr="001732B6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>вопоказания </w:t>
      </w:r>
    </w:p>
    <w:p w:rsidR="00F2474F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 xml:space="preserve"> Инфекционные </w:t>
      </w:r>
      <w:r w:rsidR="00F2474F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 xml:space="preserve"> кожные заболевания; </w:t>
      </w: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сердечно-сосудистые</w:t>
      </w:r>
      <w:proofErr w:type="gramEnd"/>
      <w:r w:rsidRPr="001732B6">
        <w:rPr>
          <w:rFonts w:ascii="Times New Roman" w:hAnsi="Times New Roman" w:cs="Times New Roman"/>
          <w:sz w:val="144"/>
          <w:szCs w:val="144"/>
        </w:rPr>
        <w:t xml:space="preserve"> заболевания; болезни опорно-двигательного </w:t>
      </w:r>
      <w:r w:rsidRPr="001732B6">
        <w:rPr>
          <w:rFonts w:ascii="Times New Roman" w:hAnsi="Times New Roman" w:cs="Times New Roman"/>
          <w:sz w:val="144"/>
          <w:szCs w:val="144"/>
        </w:rPr>
        <w:lastRenderedPageBreak/>
        <w:t xml:space="preserve">аппарата (радикулит, артрит и т. п.); </w:t>
      </w:r>
    </w:p>
    <w:p w:rsid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t xml:space="preserve">выраженные дефекты органов зрения </w:t>
      </w:r>
      <w:r w:rsidR="00F2474F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> слуха;</w:t>
      </w:r>
    </w:p>
    <w:p w:rsid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>нервно-психические расстройства.</w:t>
      </w:r>
      <w:r w:rsidRPr="001732B6">
        <w:rPr>
          <w:rFonts w:ascii="Times New Roman" w:hAnsi="Times New Roman" w:cs="Times New Roman"/>
          <w:sz w:val="144"/>
          <w:szCs w:val="144"/>
        </w:rPr>
        <w:br/>
      </w:r>
      <w:r w:rsidRPr="001732B6">
        <w:rPr>
          <w:rFonts w:ascii="Times New Roman" w:hAnsi="Times New Roman" w:cs="Times New Roman"/>
          <w:sz w:val="144"/>
          <w:szCs w:val="144"/>
        </w:rPr>
        <w:br/>
      </w:r>
    </w:p>
    <w:p w:rsidR="00F2474F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 xml:space="preserve">Специальность 110809 Механизация </w:t>
      </w:r>
    </w:p>
    <w:p w:rsidR="00F2474F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сельск</w:t>
      </w:r>
      <w:r w:rsidRPr="001732B6">
        <w:rPr>
          <w:rFonts w:ascii="Times New Roman" w:hAnsi="Times New Roman" w:cs="Times New Roman"/>
          <w:sz w:val="144"/>
          <w:szCs w:val="144"/>
        </w:rPr>
        <w:t>о</w:t>
      </w:r>
      <w:r w:rsidRPr="001732B6">
        <w:rPr>
          <w:rFonts w:ascii="Times New Roman" w:hAnsi="Times New Roman" w:cs="Times New Roman"/>
          <w:sz w:val="144"/>
          <w:szCs w:val="144"/>
        </w:rPr>
        <w:t>го хозяйства</w:t>
      </w:r>
      <w:r w:rsidRPr="001732B6">
        <w:rPr>
          <w:rFonts w:ascii="Times New Roman" w:hAnsi="Times New Roman" w:cs="Times New Roman"/>
          <w:sz w:val="144"/>
          <w:szCs w:val="144"/>
        </w:rPr>
        <w:br/>
        <w:t xml:space="preserve">Медицинские </w:t>
      </w:r>
      <w:proofErr w:type="gramEnd"/>
    </w:p>
    <w:p w:rsidR="001732B6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t>прот</w:t>
      </w:r>
      <w:r w:rsidRPr="001732B6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>вопоказания  </w:t>
      </w:r>
    </w:p>
    <w:p w:rsidR="00F2474F" w:rsidRDefault="001732B6" w:rsidP="00F2474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>Заболевания опорно-двигательного аппар</w:t>
      </w:r>
      <w:r w:rsidRPr="001732B6">
        <w:rPr>
          <w:rFonts w:ascii="Times New Roman" w:hAnsi="Times New Roman" w:cs="Times New Roman"/>
          <w:sz w:val="144"/>
          <w:szCs w:val="144"/>
        </w:rPr>
        <w:t>а</w:t>
      </w:r>
      <w:r w:rsidRPr="001732B6">
        <w:rPr>
          <w:rFonts w:ascii="Times New Roman" w:hAnsi="Times New Roman" w:cs="Times New Roman"/>
          <w:sz w:val="144"/>
          <w:szCs w:val="144"/>
        </w:rPr>
        <w:t>та, заболевания зрения и слуха, инфекционные и кожные заболевания.</w:t>
      </w:r>
      <w:r w:rsidRPr="001732B6">
        <w:rPr>
          <w:rFonts w:ascii="Times New Roman" w:hAnsi="Times New Roman" w:cs="Times New Roman"/>
          <w:sz w:val="144"/>
          <w:szCs w:val="144"/>
        </w:rPr>
        <w:br/>
      </w:r>
      <w:r w:rsidRPr="001732B6">
        <w:rPr>
          <w:rFonts w:ascii="Times New Roman" w:hAnsi="Times New Roman" w:cs="Times New Roman"/>
          <w:sz w:val="144"/>
          <w:szCs w:val="144"/>
        </w:rPr>
        <w:lastRenderedPageBreak/>
        <w:t>Специальность 111801 Ветеринария</w:t>
      </w:r>
      <w:r w:rsidRPr="001732B6">
        <w:rPr>
          <w:rFonts w:ascii="Times New Roman" w:hAnsi="Times New Roman" w:cs="Times New Roman"/>
          <w:sz w:val="144"/>
          <w:szCs w:val="144"/>
        </w:rPr>
        <w:br/>
      </w: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Медицинские</w:t>
      </w:r>
      <w:proofErr w:type="gramEnd"/>
    </w:p>
    <w:p w:rsidR="001732B6" w:rsidRDefault="001732B6" w:rsidP="001732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t>прот</w:t>
      </w:r>
      <w:r w:rsidRPr="001732B6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>вопоказания </w:t>
      </w:r>
    </w:p>
    <w:p w:rsidR="001732B6" w:rsidRPr="001732B6" w:rsidRDefault="001732B6" w:rsidP="00F2474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44"/>
          <w:szCs w:val="144"/>
        </w:rPr>
      </w:pPr>
      <w:r w:rsidRPr="001732B6">
        <w:rPr>
          <w:rFonts w:ascii="Times New Roman" w:hAnsi="Times New Roman" w:cs="Times New Roman"/>
          <w:sz w:val="144"/>
          <w:szCs w:val="144"/>
        </w:rPr>
        <w:lastRenderedPageBreak/>
        <w:t> Нарушения функций опорно-двигательного аппарата;</w:t>
      </w:r>
      <w:r w:rsidR="00F2474F">
        <w:rPr>
          <w:rFonts w:ascii="Times New Roman" w:hAnsi="Times New Roman" w:cs="Times New Roman"/>
          <w:sz w:val="144"/>
          <w:szCs w:val="144"/>
        </w:rPr>
        <w:t xml:space="preserve"> </w:t>
      </w:r>
      <w:r w:rsidRPr="001732B6">
        <w:rPr>
          <w:rFonts w:ascii="Times New Roman" w:hAnsi="Times New Roman" w:cs="Times New Roman"/>
          <w:sz w:val="144"/>
          <w:szCs w:val="144"/>
        </w:rPr>
        <w:t xml:space="preserve"> заболевания нервной системы; з</w:t>
      </w:r>
      <w:r w:rsidRPr="001732B6">
        <w:rPr>
          <w:rFonts w:ascii="Times New Roman" w:hAnsi="Times New Roman" w:cs="Times New Roman"/>
          <w:sz w:val="144"/>
          <w:szCs w:val="144"/>
        </w:rPr>
        <w:t>а</w:t>
      </w:r>
      <w:r w:rsidRPr="001732B6">
        <w:rPr>
          <w:rFonts w:ascii="Times New Roman" w:hAnsi="Times New Roman" w:cs="Times New Roman"/>
          <w:sz w:val="144"/>
          <w:szCs w:val="144"/>
        </w:rPr>
        <w:t xml:space="preserve">болевания </w:t>
      </w:r>
      <w:proofErr w:type="gramStart"/>
      <w:r w:rsidRPr="001732B6">
        <w:rPr>
          <w:rFonts w:ascii="Times New Roman" w:hAnsi="Times New Roman" w:cs="Times New Roman"/>
          <w:sz w:val="144"/>
          <w:szCs w:val="144"/>
        </w:rPr>
        <w:t>сердечно-</w:t>
      </w:r>
      <w:r w:rsidRPr="001732B6">
        <w:rPr>
          <w:rFonts w:ascii="Times New Roman" w:hAnsi="Times New Roman" w:cs="Times New Roman"/>
          <w:sz w:val="144"/>
          <w:szCs w:val="144"/>
        </w:rPr>
        <w:lastRenderedPageBreak/>
        <w:t>сосудистой</w:t>
      </w:r>
      <w:proofErr w:type="gramEnd"/>
      <w:r w:rsidRPr="001732B6">
        <w:rPr>
          <w:rFonts w:ascii="Times New Roman" w:hAnsi="Times New Roman" w:cs="Times New Roman"/>
          <w:sz w:val="144"/>
          <w:szCs w:val="144"/>
        </w:rPr>
        <w:t xml:space="preserve"> системы; заболевания органов дыхания; пс</w:t>
      </w:r>
      <w:r w:rsidRPr="001732B6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 xml:space="preserve">хические </w:t>
      </w:r>
      <w:r>
        <w:rPr>
          <w:rFonts w:ascii="Times New Roman" w:hAnsi="Times New Roman" w:cs="Times New Roman"/>
          <w:sz w:val="144"/>
          <w:szCs w:val="144"/>
        </w:rPr>
        <w:t>з</w:t>
      </w:r>
      <w:r w:rsidRPr="001732B6">
        <w:rPr>
          <w:rFonts w:ascii="Times New Roman" w:hAnsi="Times New Roman" w:cs="Times New Roman"/>
          <w:sz w:val="144"/>
          <w:szCs w:val="144"/>
        </w:rPr>
        <w:t>аболевания; аллерг</w:t>
      </w:r>
      <w:r w:rsidRPr="001732B6">
        <w:rPr>
          <w:rFonts w:ascii="Times New Roman" w:hAnsi="Times New Roman" w:cs="Times New Roman"/>
          <w:sz w:val="144"/>
          <w:szCs w:val="144"/>
        </w:rPr>
        <w:t>и</w:t>
      </w:r>
      <w:r w:rsidRPr="001732B6">
        <w:rPr>
          <w:rFonts w:ascii="Times New Roman" w:hAnsi="Times New Roman" w:cs="Times New Roman"/>
          <w:sz w:val="144"/>
          <w:szCs w:val="144"/>
        </w:rPr>
        <w:t xml:space="preserve">ческие заболевания; </w:t>
      </w:r>
      <w:r w:rsidRPr="001732B6">
        <w:rPr>
          <w:rFonts w:ascii="Times New Roman" w:hAnsi="Times New Roman" w:cs="Times New Roman"/>
          <w:sz w:val="144"/>
          <w:szCs w:val="144"/>
        </w:rPr>
        <w:lastRenderedPageBreak/>
        <w:t>эндокринные забол</w:t>
      </w:r>
      <w:r w:rsidRPr="001732B6">
        <w:rPr>
          <w:rFonts w:ascii="Times New Roman" w:hAnsi="Times New Roman" w:cs="Times New Roman"/>
          <w:sz w:val="144"/>
          <w:szCs w:val="144"/>
        </w:rPr>
        <w:t>е</w:t>
      </w:r>
      <w:r w:rsidRPr="001732B6">
        <w:rPr>
          <w:rFonts w:ascii="Times New Roman" w:hAnsi="Times New Roman" w:cs="Times New Roman"/>
          <w:sz w:val="144"/>
          <w:szCs w:val="144"/>
        </w:rPr>
        <w:t>вания.</w:t>
      </w:r>
      <w:r w:rsidRPr="001732B6">
        <w:rPr>
          <w:rFonts w:ascii="Times New Roman" w:hAnsi="Times New Roman" w:cs="Times New Roman"/>
          <w:sz w:val="144"/>
          <w:szCs w:val="144"/>
        </w:rPr>
        <w:br/>
      </w:r>
      <w:r w:rsidRPr="001732B6">
        <w:rPr>
          <w:rFonts w:ascii="Times New Roman" w:hAnsi="Times New Roman" w:cs="Times New Roman"/>
          <w:sz w:val="144"/>
          <w:szCs w:val="144"/>
        </w:rPr>
        <w:br/>
      </w:r>
    </w:p>
    <w:sectPr w:rsidR="001732B6" w:rsidRPr="001732B6" w:rsidSect="008C2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B3"/>
    <w:rsid w:val="001732B6"/>
    <w:rsid w:val="003642C7"/>
    <w:rsid w:val="004717DE"/>
    <w:rsid w:val="00567FBD"/>
    <w:rsid w:val="006A0357"/>
    <w:rsid w:val="007469B3"/>
    <w:rsid w:val="008C2F8D"/>
    <w:rsid w:val="00A127BE"/>
    <w:rsid w:val="00BD471F"/>
    <w:rsid w:val="00F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2014-06-13T12:05:00Z</cp:lastPrinted>
  <dcterms:created xsi:type="dcterms:W3CDTF">2014-06-10T11:54:00Z</dcterms:created>
  <dcterms:modified xsi:type="dcterms:W3CDTF">2014-06-13T12:08:00Z</dcterms:modified>
</cp:coreProperties>
</file>