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C5" w:rsidRDefault="00887FC5" w:rsidP="00887FC5">
      <w:pPr>
        <w:pStyle w:val="a3"/>
        <w:spacing w:before="300" w:beforeAutospacing="0" w:after="300" w:afterAutospacing="0" w:line="276" w:lineRule="auto"/>
        <w:jc w:val="center"/>
        <w:rPr>
          <w:b/>
          <w:color w:val="000000"/>
          <w:sz w:val="28"/>
          <w:szCs w:val="28"/>
          <w:shd w:val="clear" w:color="auto" w:fill="FFFFFF"/>
        </w:rPr>
      </w:pPr>
      <w:r w:rsidRPr="00887FC5">
        <w:rPr>
          <w:b/>
          <w:color w:val="000000"/>
          <w:sz w:val="28"/>
          <w:szCs w:val="28"/>
          <w:shd w:val="clear" w:color="auto" w:fill="FFFFFF"/>
        </w:rPr>
        <w:t>Выступление на родительском собрании</w:t>
      </w:r>
    </w:p>
    <w:p w:rsidR="00887FC5" w:rsidRDefault="00887FC5" w:rsidP="00887FC5">
      <w:pPr>
        <w:pStyle w:val="a3"/>
        <w:spacing w:before="300" w:beforeAutospacing="0" w:after="300" w:afterAutospacing="0" w:line="276" w:lineRule="auto"/>
        <w:jc w:val="center"/>
        <w:rPr>
          <w:b/>
          <w:color w:val="000000"/>
          <w:sz w:val="28"/>
          <w:szCs w:val="28"/>
          <w:shd w:val="clear" w:color="auto" w:fill="FFFFFF"/>
        </w:rPr>
      </w:pPr>
      <w:r>
        <w:rPr>
          <w:b/>
          <w:color w:val="000000"/>
          <w:sz w:val="28"/>
          <w:szCs w:val="28"/>
          <w:shd w:val="clear" w:color="auto" w:fill="FFFFFF"/>
        </w:rPr>
        <w:t>родителей обучающихся группы 1-9 ЭиА</w:t>
      </w:r>
    </w:p>
    <w:p w:rsidR="00887FC5" w:rsidRPr="00887FC5" w:rsidRDefault="00887FC5" w:rsidP="00887FC5">
      <w:pPr>
        <w:pStyle w:val="a3"/>
        <w:spacing w:before="300" w:beforeAutospacing="0" w:after="300" w:afterAutospacing="0" w:line="276" w:lineRule="auto"/>
        <w:jc w:val="center"/>
        <w:rPr>
          <w:b/>
          <w:color w:val="000000"/>
          <w:sz w:val="28"/>
          <w:szCs w:val="28"/>
          <w:shd w:val="clear" w:color="auto" w:fill="FFFFFF"/>
        </w:rPr>
      </w:pPr>
      <w:r w:rsidRPr="00887FC5">
        <w:rPr>
          <w:b/>
          <w:sz w:val="28"/>
          <w:szCs w:val="28"/>
        </w:rPr>
        <w:t>Воспитание сопричастности подрастающего поколения к решению проблем малой и большой Родины через историческое краеведение</w:t>
      </w:r>
    </w:p>
    <w:p w:rsidR="00887FC5" w:rsidRPr="00887FC5" w:rsidRDefault="00887FC5" w:rsidP="00887FC5">
      <w:pPr>
        <w:pStyle w:val="a3"/>
        <w:spacing w:before="300" w:beforeAutospacing="0" w:after="300" w:afterAutospacing="0" w:line="276" w:lineRule="auto"/>
        <w:jc w:val="center"/>
        <w:rPr>
          <w:b/>
          <w:color w:val="000000"/>
          <w:sz w:val="28"/>
          <w:szCs w:val="28"/>
          <w:shd w:val="clear" w:color="auto" w:fill="FFFFFF"/>
        </w:rPr>
      </w:pPr>
      <w:r>
        <w:rPr>
          <w:b/>
          <w:color w:val="000000"/>
          <w:sz w:val="28"/>
          <w:szCs w:val="28"/>
          <w:shd w:val="clear" w:color="auto" w:fill="FFFFFF"/>
        </w:rPr>
        <w:t xml:space="preserve">                                                                                          </w:t>
      </w:r>
      <w:bookmarkStart w:id="0" w:name="_GoBack"/>
      <w:bookmarkEnd w:id="0"/>
      <w:r>
        <w:rPr>
          <w:b/>
          <w:color w:val="000000"/>
          <w:sz w:val="28"/>
          <w:szCs w:val="28"/>
          <w:shd w:val="clear" w:color="auto" w:fill="FFFFFF"/>
        </w:rPr>
        <w:t xml:space="preserve"> Январь 2020г.</w:t>
      </w:r>
    </w:p>
    <w:p w:rsidR="007A694F" w:rsidRDefault="00E21A14" w:rsidP="00D634BD">
      <w:pPr>
        <w:pStyle w:val="a3"/>
        <w:spacing w:before="300" w:beforeAutospacing="0" w:after="300" w:afterAutospacing="0" w:line="276" w:lineRule="auto"/>
        <w:jc w:val="both"/>
        <w:rPr>
          <w:color w:val="000000"/>
          <w:sz w:val="28"/>
          <w:szCs w:val="28"/>
          <w:shd w:val="clear" w:color="auto" w:fill="FFFFFF"/>
        </w:rPr>
      </w:pPr>
      <w:r>
        <w:rPr>
          <w:color w:val="000000"/>
          <w:sz w:val="28"/>
          <w:szCs w:val="28"/>
          <w:shd w:val="clear" w:color="auto" w:fill="FFFFFF"/>
        </w:rPr>
        <w:t>Причастность-принадлежность к числу участвующих в чем-либо.</w:t>
      </w:r>
      <w:r w:rsidR="007A694F">
        <w:rPr>
          <w:color w:val="000000"/>
          <w:sz w:val="28"/>
          <w:szCs w:val="28"/>
          <w:shd w:val="clear" w:color="auto" w:fill="FFFFFF"/>
        </w:rPr>
        <w:t xml:space="preserve"> </w:t>
      </w:r>
    </w:p>
    <w:p w:rsidR="00CF1425" w:rsidRDefault="001009B3" w:rsidP="001009B3">
      <w:pPr>
        <w:pStyle w:val="a3"/>
        <w:tabs>
          <w:tab w:val="left" w:pos="709"/>
        </w:tabs>
        <w:spacing w:before="0" w:beforeAutospacing="0" w:after="0" w:afterAutospacing="0" w:line="360" w:lineRule="auto"/>
        <w:jc w:val="both"/>
        <w:rPr>
          <w:rFonts w:ascii="playfair_displayregular" w:hAnsi="playfair_displayregular"/>
          <w:color w:val="000000"/>
          <w:sz w:val="30"/>
          <w:szCs w:val="30"/>
          <w:shd w:val="clear" w:color="auto" w:fill="FFFFFF"/>
        </w:rPr>
      </w:pPr>
      <w:r>
        <w:rPr>
          <w:color w:val="000000"/>
          <w:sz w:val="28"/>
          <w:szCs w:val="28"/>
          <w:shd w:val="clear" w:color="auto" w:fill="FFFFFF"/>
        </w:rPr>
        <w:t xml:space="preserve">          </w:t>
      </w:r>
      <w:r w:rsidR="007A694F">
        <w:rPr>
          <w:color w:val="000000"/>
          <w:sz w:val="28"/>
          <w:szCs w:val="28"/>
          <w:shd w:val="clear" w:color="auto" w:fill="FFFFFF"/>
        </w:rPr>
        <w:t>Мы будем говорить  о подрастающем поколении, которое должно при</w:t>
      </w:r>
      <w:r w:rsidR="00E21A14" w:rsidRPr="00E21A14">
        <w:rPr>
          <w:color w:val="000000"/>
          <w:sz w:val="28"/>
          <w:szCs w:val="28"/>
          <w:shd w:val="clear" w:color="auto" w:fill="FFFFFF"/>
        </w:rPr>
        <w:t>нима</w:t>
      </w:r>
      <w:r w:rsidR="007A694F">
        <w:rPr>
          <w:color w:val="000000"/>
          <w:sz w:val="28"/>
          <w:szCs w:val="28"/>
          <w:shd w:val="clear" w:color="auto" w:fill="FFFFFF"/>
        </w:rPr>
        <w:t xml:space="preserve">ть </w:t>
      </w:r>
      <w:r w:rsidR="00E21A14" w:rsidRPr="00E21A14">
        <w:rPr>
          <w:color w:val="000000"/>
          <w:sz w:val="28"/>
          <w:szCs w:val="28"/>
          <w:shd w:val="clear" w:color="auto" w:fill="FFFFFF"/>
        </w:rPr>
        <w:t xml:space="preserve"> судьбу Отечества как свою личную, осозна</w:t>
      </w:r>
      <w:r w:rsidR="007A694F">
        <w:rPr>
          <w:color w:val="000000"/>
          <w:sz w:val="28"/>
          <w:szCs w:val="28"/>
          <w:shd w:val="clear" w:color="auto" w:fill="FFFFFF"/>
        </w:rPr>
        <w:t xml:space="preserve">вать </w:t>
      </w:r>
      <w:r w:rsidR="00E21A14" w:rsidRPr="00E21A14">
        <w:rPr>
          <w:color w:val="000000"/>
          <w:sz w:val="28"/>
          <w:szCs w:val="28"/>
          <w:shd w:val="clear" w:color="auto" w:fill="FFFFFF"/>
        </w:rPr>
        <w:t>ответственность за настоящее и будущее своей страны</w:t>
      </w:r>
      <w:r w:rsidR="007A694F">
        <w:rPr>
          <w:color w:val="000000"/>
          <w:sz w:val="28"/>
          <w:szCs w:val="28"/>
          <w:shd w:val="clear" w:color="auto" w:fill="FFFFFF"/>
        </w:rPr>
        <w:t>.</w:t>
      </w:r>
      <w:r w:rsidR="00E21A14" w:rsidRPr="00E21A14">
        <w:rPr>
          <w:color w:val="000000"/>
          <w:sz w:val="28"/>
          <w:szCs w:val="28"/>
          <w:shd w:val="clear" w:color="auto" w:fill="FFFFFF"/>
        </w:rPr>
        <w:t xml:space="preserve"> </w:t>
      </w:r>
      <w:r w:rsidR="007A694F">
        <w:rPr>
          <w:color w:val="000000"/>
          <w:sz w:val="28"/>
          <w:szCs w:val="28"/>
          <w:shd w:val="clear" w:color="auto" w:fill="FFFFFF"/>
        </w:rPr>
        <w:t>Что такое малая Родина? Это твой дом, твоя семья, место, где ты родился: город, деревня, село. Под большой Родиной подразумевается вся наша огромная, многонациональная страна-Россия.</w:t>
      </w:r>
      <w:r w:rsidR="007A694F" w:rsidRPr="007A694F">
        <w:rPr>
          <w:color w:val="000000"/>
          <w:shd w:val="clear" w:color="auto" w:fill="FFFFFF"/>
        </w:rPr>
        <w:t xml:space="preserve"> </w:t>
      </w:r>
      <w:r w:rsidR="007A694F" w:rsidRPr="007A694F">
        <w:rPr>
          <w:color w:val="000000"/>
          <w:sz w:val="28"/>
          <w:szCs w:val="28"/>
          <w:shd w:val="clear" w:color="auto" w:fill="FFFFFF"/>
        </w:rPr>
        <w:t xml:space="preserve">Трудно объяснить и перечислить все причины и проявления любви к родному краю, городу, деревне. Невозможно любить то, что не знаешь. В связи с этим главная задача </w:t>
      </w:r>
      <w:r w:rsidR="007A694F">
        <w:rPr>
          <w:color w:val="000000"/>
          <w:sz w:val="28"/>
          <w:szCs w:val="28"/>
          <w:shd w:val="clear" w:color="auto" w:fill="FFFFFF"/>
        </w:rPr>
        <w:t xml:space="preserve"> исторического </w:t>
      </w:r>
      <w:r w:rsidR="007A694F" w:rsidRPr="007A694F">
        <w:rPr>
          <w:color w:val="000000"/>
          <w:sz w:val="28"/>
          <w:szCs w:val="28"/>
          <w:shd w:val="clear" w:color="auto" w:fill="FFFFFF"/>
        </w:rPr>
        <w:t xml:space="preserve"> краеведения – познакомить учащихся с малой родиной, открыть им новые страницы ее истории, культуры, литературы, познакомить с людьми, которые отдали этому краю частицу своей души, раскрыли здесь свой талант, работали и продолжают работать на благо своего родного края. </w:t>
      </w:r>
      <w:r w:rsidR="00E21A14" w:rsidRPr="00E21A14">
        <w:rPr>
          <w:color w:val="000000"/>
          <w:sz w:val="28"/>
          <w:szCs w:val="28"/>
          <w:shd w:val="clear" w:color="auto" w:fill="FFFFFF"/>
        </w:rPr>
        <w:t xml:space="preserve">Историческое краеведение является одним из источников обогащения </w:t>
      </w:r>
      <w:r w:rsidR="004E646A">
        <w:rPr>
          <w:color w:val="000000"/>
          <w:sz w:val="28"/>
          <w:szCs w:val="28"/>
          <w:shd w:val="clear" w:color="auto" w:fill="FFFFFF"/>
        </w:rPr>
        <w:t>об</w:t>
      </w:r>
      <w:r w:rsidR="00E21A14" w:rsidRPr="00E21A14">
        <w:rPr>
          <w:color w:val="000000"/>
          <w:sz w:val="28"/>
          <w:szCs w:val="28"/>
          <w:shd w:val="clear" w:color="auto" w:fill="FFFFFF"/>
        </w:rPr>
        <w:t>уча</w:t>
      </w:r>
      <w:r w:rsidR="004E646A">
        <w:rPr>
          <w:color w:val="000000"/>
          <w:sz w:val="28"/>
          <w:szCs w:val="28"/>
          <w:shd w:val="clear" w:color="auto" w:fill="FFFFFF"/>
        </w:rPr>
        <w:t>ю</w:t>
      </w:r>
      <w:r w:rsidR="00E21A14" w:rsidRPr="00E21A14">
        <w:rPr>
          <w:color w:val="000000"/>
          <w:sz w:val="28"/>
          <w:szCs w:val="28"/>
          <w:shd w:val="clear" w:color="auto" w:fill="FFFFFF"/>
        </w:rPr>
        <w:t xml:space="preserve">щихся знаниями об истории родного края, средством воспитания любви к нему и формирования гражданских понятий и качеств. </w:t>
      </w:r>
      <w:r w:rsidR="004E646A" w:rsidRPr="004E646A">
        <w:rPr>
          <w:color w:val="000000"/>
          <w:sz w:val="28"/>
          <w:szCs w:val="28"/>
          <w:shd w:val="clear" w:color="auto" w:fill="FFFFFF"/>
        </w:rPr>
        <w:t>В</w:t>
      </w:r>
      <w:r w:rsidR="004E646A" w:rsidRPr="004E646A">
        <w:rPr>
          <w:color w:val="222222"/>
          <w:sz w:val="28"/>
          <w:szCs w:val="28"/>
        </w:rPr>
        <w:t xml:space="preserve">ажно сохранить у подрастающего поколения веру в реальные и потенциальные возможности своей Родины, воспитать ответственность за ее судьбу, а в случае необходимости встать на ее защиту. Важно, чтобы ребенок с дошкольного возраста начал осознавать себя частицей своей семьи, своей Родины. Но наибольшего результата, на мой взгляд, можно добиться лишь тогда, когда воспитание будет основываться на конкретном, историческом, местном материале, так как ребенку ближе, привычнее, понятнее и нагляднее то, что его окружает. Постепенно расширяясь, эта любовь к родному переходит в любовь к </w:t>
      </w:r>
      <w:r w:rsidR="004E646A" w:rsidRPr="004E646A">
        <w:rPr>
          <w:color w:val="222222"/>
          <w:sz w:val="28"/>
          <w:szCs w:val="28"/>
        </w:rPr>
        <w:lastRenderedPageBreak/>
        <w:t>своей стране, к её истории, её прошлому и настоящему, а затем ко всему человечеству.</w:t>
      </w:r>
      <w:r w:rsidR="00261797">
        <w:rPr>
          <w:color w:val="222222"/>
          <w:sz w:val="28"/>
          <w:szCs w:val="28"/>
        </w:rPr>
        <w:t xml:space="preserve"> </w:t>
      </w:r>
      <w:r w:rsidR="00E21A14" w:rsidRPr="00E21A14">
        <w:rPr>
          <w:color w:val="000000"/>
          <w:sz w:val="28"/>
          <w:szCs w:val="28"/>
          <w:shd w:val="clear" w:color="auto" w:fill="FFFFFF"/>
        </w:rPr>
        <w:t>Значение краеведческой работы трудно переоценить, так как она дает возможность учащимся приобщиться к общественно-полезной деятельности, связанной со сбором исторического материала, в самых увлекательных формах – экскурсиях, походах и т.д. Историческое краеведение раскрывает учащимся связи родного края с Россией, помогает уяснить неразрывную связь, единство истории каждого города, села с историей нашей страны, почувствовать причастность к ней каждой семьи и признать своим долгом, честью стать достойным наследником лучших традиций родного края.</w:t>
      </w:r>
      <w:r w:rsidR="00E21A14" w:rsidRPr="00E21A14">
        <w:rPr>
          <w:rFonts w:ascii="playfair_displayregular" w:hAnsi="playfair_displayregular"/>
          <w:color w:val="000000"/>
          <w:sz w:val="30"/>
          <w:szCs w:val="30"/>
        </w:rPr>
        <w:t xml:space="preserve"> </w:t>
      </w:r>
      <w:r w:rsidR="00E21A14">
        <w:rPr>
          <w:rFonts w:ascii="playfair_displayregular" w:hAnsi="playfair_displayregular"/>
          <w:color w:val="000000"/>
          <w:sz w:val="30"/>
          <w:szCs w:val="30"/>
        </w:rPr>
        <w:t>Важной задачей исторического краеведения является фиксация и охрана памятников этнографии и искусства.</w:t>
      </w:r>
      <w:r w:rsidR="00E21A14" w:rsidRPr="00E21A14">
        <w:rPr>
          <w:rFonts w:ascii="playfair_displayregular" w:hAnsi="playfair_displayregular"/>
          <w:color w:val="000000"/>
          <w:sz w:val="30"/>
          <w:szCs w:val="30"/>
          <w:shd w:val="clear" w:color="auto" w:fill="FFFFFF"/>
        </w:rPr>
        <w:t xml:space="preserve"> </w:t>
      </w:r>
      <w:r w:rsidR="00E21A14">
        <w:rPr>
          <w:rFonts w:ascii="playfair_displayregular" w:hAnsi="playfair_displayregular"/>
          <w:color w:val="000000"/>
          <w:sz w:val="30"/>
          <w:szCs w:val="30"/>
          <w:shd w:val="clear" w:color="auto" w:fill="FFFFFF"/>
        </w:rPr>
        <w:t>Кроме того, изучение конкретных памятников истории и культуры дает возможность учащимся более наглядно представить закономерности развития и мировой художественной культуры.</w:t>
      </w:r>
    </w:p>
    <w:p w:rsidR="009E7C5E" w:rsidRDefault="00743DB6" w:rsidP="00CF1425">
      <w:pPr>
        <w:pStyle w:val="a3"/>
        <w:spacing w:before="0" w:beforeAutospacing="0" w:after="0" w:afterAutospacing="0" w:line="360" w:lineRule="auto"/>
        <w:jc w:val="both"/>
        <w:rPr>
          <w:sz w:val="28"/>
          <w:szCs w:val="28"/>
          <w:shd w:val="clear" w:color="auto" w:fill="FFFFFF"/>
        </w:rPr>
      </w:pPr>
      <w:r>
        <w:rPr>
          <w:rFonts w:ascii="playfair_displayregular" w:hAnsi="playfair_displayregular"/>
          <w:color w:val="000000"/>
          <w:sz w:val="30"/>
          <w:szCs w:val="30"/>
          <w:shd w:val="clear" w:color="auto" w:fill="FFFFFF"/>
        </w:rPr>
        <w:t xml:space="preserve">  Я являюсь преподавателем сельскохозяйственного колледжа «Богородицкий» им. И.А. Стебута.  На территории г. Богородицка наход</w:t>
      </w:r>
      <w:r w:rsidR="00DE51AC">
        <w:rPr>
          <w:rFonts w:ascii="playfair_displayregular" w:hAnsi="playfair_displayregular"/>
          <w:color w:val="000000"/>
          <w:sz w:val="30"/>
          <w:szCs w:val="30"/>
          <w:shd w:val="clear" w:color="auto" w:fill="FFFFFF"/>
        </w:rPr>
        <w:t>я</w:t>
      </w:r>
      <w:r>
        <w:rPr>
          <w:rFonts w:ascii="playfair_displayregular" w:hAnsi="playfair_displayregular"/>
          <w:color w:val="000000"/>
          <w:sz w:val="30"/>
          <w:szCs w:val="30"/>
          <w:shd w:val="clear" w:color="auto" w:fill="FFFFFF"/>
        </w:rPr>
        <w:t xml:space="preserve">тся уникальные дворец-музей и парк, называемые тульский Петергоф, принадлежавшие </w:t>
      </w:r>
      <w:r w:rsidR="005E0D0C">
        <w:rPr>
          <w:rFonts w:ascii="playfair_displayregular" w:hAnsi="playfair_displayregular"/>
          <w:color w:val="000000"/>
          <w:sz w:val="30"/>
          <w:szCs w:val="30"/>
          <w:shd w:val="clear" w:color="auto" w:fill="FFFFFF"/>
        </w:rPr>
        <w:t xml:space="preserve"> роду Бобринских, родоначальником которого явился незаконнорожденный сын Екатерины </w:t>
      </w:r>
      <w:r w:rsidR="005E0D0C">
        <w:rPr>
          <w:rFonts w:ascii="playfair_displayregular" w:hAnsi="playfair_displayregular"/>
          <w:color w:val="000000"/>
          <w:sz w:val="30"/>
          <w:szCs w:val="30"/>
          <w:shd w:val="clear" w:color="auto" w:fill="FFFFFF"/>
          <w:lang w:val="en-US"/>
        </w:rPr>
        <w:t>II</w:t>
      </w:r>
      <w:r w:rsidR="005E0D0C">
        <w:rPr>
          <w:rFonts w:ascii="playfair_displayregular" w:hAnsi="playfair_displayregular"/>
          <w:color w:val="000000"/>
          <w:sz w:val="30"/>
          <w:szCs w:val="30"/>
          <w:shd w:val="clear" w:color="auto" w:fill="FFFFFF"/>
        </w:rPr>
        <w:t xml:space="preserve"> и Григория Орлова. Дворец был  построен архитектором Иван Егоровичем Старовым</w:t>
      </w:r>
      <w:r w:rsidR="007B7C46">
        <w:rPr>
          <w:rFonts w:ascii="playfair_displayregular" w:hAnsi="playfair_displayregular"/>
          <w:color w:val="000000"/>
          <w:sz w:val="30"/>
          <w:szCs w:val="30"/>
          <w:shd w:val="clear" w:color="auto" w:fill="FFFFFF"/>
        </w:rPr>
        <w:t xml:space="preserve">, который впоследствии </w:t>
      </w:r>
      <w:r w:rsidR="005E0D0C">
        <w:rPr>
          <w:rFonts w:ascii="playfair_displayregular" w:hAnsi="playfair_displayregular"/>
          <w:color w:val="000000"/>
          <w:sz w:val="30"/>
          <w:szCs w:val="30"/>
          <w:shd w:val="clear" w:color="auto" w:fill="FFFFFF"/>
        </w:rPr>
        <w:t xml:space="preserve"> </w:t>
      </w:r>
      <w:r w:rsidR="007B7C46">
        <w:rPr>
          <w:rFonts w:ascii="playfair_displayregular" w:hAnsi="playfair_displayregular"/>
          <w:color w:val="000000"/>
          <w:sz w:val="30"/>
          <w:szCs w:val="30"/>
          <w:shd w:val="clear" w:color="auto" w:fill="FFFFFF"/>
        </w:rPr>
        <w:t xml:space="preserve">строил Таврический дворец в г. Санкт-Петербурге. Позднее на территории усадьбы был разбит великолепный парк, проектировщиком и руководителем которого стал выдающийся русский ученый-агроном </w:t>
      </w:r>
      <w:r w:rsidR="007B7C46" w:rsidRPr="00D634BD">
        <w:rPr>
          <w:rFonts w:ascii="playfair_displayregular" w:hAnsi="playfair_displayregular"/>
          <w:sz w:val="30"/>
          <w:szCs w:val="30"/>
          <w:shd w:val="clear" w:color="auto" w:fill="FFFFFF"/>
        </w:rPr>
        <w:t>А.Т.</w:t>
      </w:r>
      <w:r w:rsidR="00CF1425">
        <w:rPr>
          <w:rFonts w:ascii="playfair_displayregular" w:hAnsi="playfair_displayregular"/>
          <w:sz w:val="30"/>
          <w:szCs w:val="30"/>
          <w:shd w:val="clear" w:color="auto" w:fill="FFFFFF"/>
        </w:rPr>
        <w:t xml:space="preserve"> </w:t>
      </w:r>
      <w:r w:rsidR="007B7C46" w:rsidRPr="00D634BD">
        <w:rPr>
          <w:rFonts w:ascii="playfair_displayregular" w:hAnsi="playfair_displayregular"/>
          <w:sz w:val="30"/>
          <w:szCs w:val="30"/>
          <w:shd w:val="clear" w:color="auto" w:fill="FFFFFF"/>
        </w:rPr>
        <w:t>Болотов</w:t>
      </w:r>
      <w:r w:rsidR="005D3591">
        <w:rPr>
          <w:rFonts w:ascii="playfair_displayregular" w:hAnsi="playfair_displayregular"/>
          <w:sz w:val="30"/>
          <w:szCs w:val="30"/>
          <w:shd w:val="clear" w:color="auto" w:fill="FFFFFF"/>
        </w:rPr>
        <w:t>,</w:t>
      </w:r>
      <w:r w:rsidR="007B7C46" w:rsidRPr="00D634BD">
        <w:rPr>
          <w:rFonts w:ascii="playfair_displayregular" w:hAnsi="playfair_displayregular"/>
          <w:sz w:val="30"/>
          <w:szCs w:val="30"/>
          <w:shd w:val="clear" w:color="auto" w:fill="FFFFFF"/>
        </w:rPr>
        <w:t xml:space="preserve"> в то время он являлся управляющим волости. </w:t>
      </w:r>
      <w:r w:rsidR="00652C03" w:rsidRPr="00D634BD">
        <w:rPr>
          <w:sz w:val="28"/>
          <w:szCs w:val="28"/>
          <w:shd w:val="clear" w:color="auto" w:fill="FFFFFF"/>
        </w:rPr>
        <w:t>В 1797 году, после смерти императрицы, А.Т.</w:t>
      </w:r>
      <w:r w:rsidR="00CF1425">
        <w:rPr>
          <w:sz w:val="28"/>
          <w:szCs w:val="28"/>
          <w:shd w:val="clear" w:color="auto" w:fill="FFFFFF"/>
        </w:rPr>
        <w:t xml:space="preserve"> </w:t>
      </w:r>
      <w:r w:rsidR="00652C03" w:rsidRPr="00D634BD">
        <w:rPr>
          <w:sz w:val="28"/>
          <w:szCs w:val="28"/>
          <w:shd w:val="clear" w:color="auto" w:fill="FFFFFF"/>
        </w:rPr>
        <w:t xml:space="preserve">Болотов навсегда покидает Богородицк и его парк постепенно начинает приходить в запустение. После отъезда Болотова парк надолго остался без настоящего присмотра. Ни владельцы, ни управляющие не заботились о сохранении и поддержании всего того, что с таким трудом и с такой любовью было сделано. Разрушающиеся постройки, </w:t>
      </w:r>
      <w:r w:rsidR="00652C03" w:rsidRPr="00D634BD">
        <w:rPr>
          <w:sz w:val="28"/>
          <w:szCs w:val="28"/>
          <w:shd w:val="clear" w:color="auto" w:fill="FFFFFF"/>
        </w:rPr>
        <w:lastRenderedPageBreak/>
        <w:t>водоводы, мелевшие пруды никто не восстанавливал. Во второй половине XIX века парк вновь пережил возрождение. Его владелец, внук первого графа Бобринского, А.П.</w:t>
      </w:r>
      <w:r w:rsidR="00CF1425">
        <w:rPr>
          <w:sz w:val="28"/>
          <w:szCs w:val="28"/>
          <w:shd w:val="clear" w:color="auto" w:fill="FFFFFF"/>
        </w:rPr>
        <w:t xml:space="preserve"> </w:t>
      </w:r>
      <w:r w:rsidR="00652C03" w:rsidRPr="00D634BD">
        <w:rPr>
          <w:sz w:val="28"/>
          <w:szCs w:val="28"/>
          <w:shd w:val="clear" w:color="auto" w:fill="FFFFFF"/>
        </w:rPr>
        <w:t xml:space="preserve">Бобринский немало поработал над ним. В ту пору в </w:t>
      </w:r>
      <w:r w:rsidR="00CF1425">
        <w:rPr>
          <w:sz w:val="28"/>
          <w:szCs w:val="28"/>
          <w:shd w:val="clear" w:color="auto" w:fill="FFFFFF"/>
        </w:rPr>
        <w:t>Б</w:t>
      </w:r>
      <w:r w:rsidR="00652C03" w:rsidRPr="00D634BD">
        <w:rPr>
          <w:sz w:val="28"/>
          <w:szCs w:val="28"/>
          <w:shd w:val="clear" w:color="auto" w:fill="FFFFFF"/>
        </w:rPr>
        <w:t>огородицкой усадьбе бывал Л.Н.</w:t>
      </w:r>
      <w:r w:rsidR="00CF1425">
        <w:rPr>
          <w:sz w:val="28"/>
          <w:szCs w:val="28"/>
          <w:shd w:val="clear" w:color="auto" w:fill="FFFFFF"/>
        </w:rPr>
        <w:t xml:space="preserve"> </w:t>
      </w:r>
      <w:r w:rsidR="00652C03" w:rsidRPr="00D634BD">
        <w:rPr>
          <w:sz w:val="28"/>
          <w:szCs w:val="28"/>
          <w:shd w:val="clear" w:color="auto" w:fill="FFFFFF"/>
        </w:rPr>
        <w:t>Толстой, и парк стал прототипом имения Вронского в «Анне Карениной», так Богородицкий парк попал в мировую литературу. </w:t>
      </w:r>
      <w:r w:rsidR="00652C03" w:rsidRPr="00D634BD">
        <w:rPr>
          <w:sz w:val="28"/>
          <w:szCs w:val="28"/>
        </w:rPr>
        <w:br/>
      </w:r>
      <w:r w:rsidR="00652C03" w:rsidRPr="00D634BD">
        <w:rPr>
          <w:sz w:val="28"/>
          <w:szCs w:val="28"/>
          <w:shd w:val="clear" w:color="auto" w:fill="FFFFFF"/>
        </w:rPr>
        <w:t>Почти 120 лет имена Бобрински</w:t>
      </w:r>
      <w:r w:rsidR="00DE51AC">
        <w:rPr>
          <w:sz w:val="28"/>
          <w:szCs w:val="28"/>
          <w:shd w:val="clear" w:color="auto" w:fill="FFFFFF"/>
        </w:rPr>
        <w:t>х</w:t>
      </w:r>
      <w:r w:rsidR="00652C03" w:rsidRPr="00D634BD">
        <w:rPr>
          <w:sz w:val="28"/>
          <w:szCs w:val="28"/>
          <w:shd w:val="clear" w:color="auto" w:fill="FFFFFF"/>
        </w:rPr>
        <w:t xml:space="preserve"> и Богородицк были неразделимы. Усадьба в Богородицке стала колыбелью многих поколений сравнительно немногочисленного, но знаменитого рода графов Бобринских, давшего Отечеству учёных и министров, депутатов Государственной думы, земских общественных деятелей. </w:t>
      </w:r>
      <w:r w:rsidR="00C9117A">
        <w:rPr>
          <w:sz w:val="28"/>
          <w:szCs w:val="28"/>
          <w:shd w:val="clear" w:color="auto" w:fill="FFFFFF"/>
        </w:rPr>
        <w:t>Усадьба Бобринских- это уникальное архитектурное сооружение, тесно связанное с историей государства Российского. Неоднократно обучающиеся колледжа совершали экскурсии в дворец-музей. Знакомились с историей его создания, его разрушения после революции</w:t>
      </w:r>
      <w:r w:rsidR="002A1461">
        <w:rPr>
          <w:sz w:val="28"/>
          <w:szCs w:val="28"/>
          <w:shd w:val="clear" w:color="auto" w:fill="FFFFFF"/>
        </w:rPr>
        <w:t>,</w:t>
      </w:r>
      <w:r w:rsidR="00C9117A">
        <w:rPr>
          <w:sz w:val="28"/>
          <w:szCs w:val="28"/>
          <w:shd w:val="clear" w:color="auto" w:fill="FFFFFF"/>
        </w:rPr>
        <w:t xml:space="preserve"> </w:t>
      </w:r>
      <w:r w:rsidR="002A1461">
        <w:rPr>
          <w:sz w:val="28"/>
          <w:szCs w:val="28"/>
          <w:shd w:val="clear" w:color="auto" w:fill="FFFFFF"/>
        </w:rPr>
        <w:t>п</w:t>
      </w:r>
      <w:r w:rsidR="00C9117A">
        <w:rPr>
          <w:sz w:val="28"/>
          <w:szCs w:val="28"/>
          <w:shd w:val="clear" w:color="auto" w:fill="FFFFFF"/>
        </w:rPr>
        <w:t>рактически полно</w:t>
      </w:r>
      <w:r w:rsidR="002A1461">
        <w:rPr>
          <w:sz w:val="28"/>
          <w:szCs w:val="28"/>
          <w:shd w:val="clear" w:color="auto" w:fill="FFFFFF"/>
        </w:rPr>
        <w:t>го</w:t>
      </w:r>
      <w:r w:rsidR="00C9117A">
        <w:rPr>
          <w:sz w:val="28"/>
          <w:szCs w:val="28"/>
          <w:shd w:val="clear" w:color="auto" w:fill="FFFFFF"/>
        </w:rPr>
        <w:t xml:space="preserve"> исчезновени</w:t>
      </w:r>
      <w:r w:rsidR="002A1461">
        <w:rPr>
          <w:sz w:val="28"/>
          <w:szCs w:val="28"/>
          <w:shd w:val="clear" w:color="auto" w:fill="FFFFFF"/>
        </w:rPr>
        <w:t>я</w:t>
      </w:r>
      <w:r w:rsidR="00C9117A">
        <w:rPr>
          <w:sz w:val="28"/>
          <w:szCs w:val="28"/>
          <w:shd w:val="clear" w:color="auto" w:fill="FFFFFF"/>
        </w:rPr>
        <w:t xml:space="preserve"> в годы </w:t>
      </w:r>
      <w:r w:rsidR="00DE51AC">
        <w:rPr>
          <w:sz w:val="28"/>
          <w:szCs w:val="28"/>
          <w:shd w:val="clear" w:color="auto" w:fill="FFFFFF"/>
        </w:rPr>
        <w:t>В</w:t>
      </w:r>
      <w:r w:rsidR="00C9117A">
        <w:rPr>
          <w:sz w:val="28"/>
          <w:szCs w:val="28"/>
          <w:shd w:val="clear" w:color="auto" w:fill="FFFFFF"/>
        </w:rPr>
        <w:t xml:space="preserve">еликой Отечественной войны. </w:t>
      </w:r>
      <w:r w:rsidR="002A1461">
        <w:rPr>
          <w:sz w:val="28"/>
          <w:szCs w:val="28"/>
          <w:shd w:val="clear" w:color="auto" w:fill="FFFFFF"/>
        </w:rPr>
        <w:t>В те страшные и голодные годы жители города Богородицка своими силами сумели восстановить дворец. Н</w:t>
      </w:r>
      <w:r w:rsidR="00C9117A">
        <w:rPr>
          <w:sz w:val="28"/>
          <w:szCs w:val="28"/>
          <w:shd w:val="clear" w:color="auto" w:fill="FFFFFF"/>
        </w:rPr>
        <w:t>еобходимо</w:t>
      </w:r>
      <w:r w:rsidR="002A1461">
        <w:rPr>
          <w:sz w:val="28"/>
          <w:szCs w:val="28"/>
          <w:shd w:val="clear" w:color="auto" w:fill="FFFFFF"/>
        </w:rPr>
        <w:t xml:space="preserve"> и сейчас </w:t>
      </w:r>
      <w:r w:rsidR="00C9117A">
        <w:rPr>
          <w:sz w:val="28"/>
          <w:szCs w:val="28"/>
          <w:shd w:val="clear" w:color="auto" w:fill="FFFFFF"/>
        </w:rPr>
        <w:t>сохранять эту уникальную постройку,</w:t>
      </w:r>
      <w:r w:rsidR="002A1461">
        <w:rPr>
          <w:sz w:val="28"/>
          <w:szCs w:val="28"/>
          <w:shd w:val="clear" w:color="auto" w:fill="FFFFFF"/>
        </w:rPr>
        <w:t xml:space="preserve"> не нанося вред ее объектам. А осознав это, подрастающее поколение также бережно должно относиться к другим памятникам старины городов России.</w:t>
      </w:r>
    </w:p>
    <w:p w:rsidR="003457F5" w:rsidRDefault="001009B3" w:rsidP="001009B3">
      <w:pPr>
        <w:pStyle w:val="a3"/>
        <w:tabs>
          <w:tab w:val="left" w:pos="709"/>
        </w:tabs>
        <w:spacing w:before="0" w:beforeAutospacing="0" w:after="0" w:afterAutospacing="0" w:line="360" w:lineRule="auto"/>
        <w:jc w:val="both"/>
        <w:rPr>
          <w:sz w:val="28"/>
          <w:szCs w:val="28"/>
          <w:shd w:val="clear" w:color="auto" w:fill="FFFFFF"/>
        </w:rPr>
      </w:pPr>
      <w:r>
        <w:rPr>
          <w:sz w:val="28"/>
          <w:szCs w:val="28"/>
          <w:shd w:val="clear" w:color="auto" w:fill="FFFFFF"/>
        </w:rPr>
        <w:t xml:space="preserve">         </w:t>
      </w:r>
      <w:r w:rsidR="002A1461">
        <w:rPr>
          <w:sz w:val="28"/>
          <w:szCs w:val="28"/>
          <w:shd w:val="clear" w:color="auto" w:fill="FFFFFF"/>
        </w:rPr>
        <w:t>Не менее уникальным историческим объектом, находящимся на территории Богородицкого района является знаменитое Куликово поле</w:t>
      </w:r>
      <w:r w:rsidR="00427C44">
        <w:rPr>
          <w:sz w:val="28"/>
          <w:szCs w:val="28"/>
          <w:shd w:val="clear" w:color="auto" w:fill="FFFFFF"/>
        </w:rPr>
        <w:t xml:space="preserve">, на котором в 1380г состоялась битва русского воинства и </w:t>
      </w:r>
      <w:r w:rsidR="00D52297">
        <w:rPr>
          <w:sz w:val="28"/>
          <w:szCs w:val="28"/>
          <w:shd w:val="clear" w:color="auto" w:fill="FFFFFF"/>
        </w:rPr>
        <w:t xml:space="preserve">несметного </w:t>
      </w:r>
      <w:r w:rsidR="004E646A">
        <w:rPr>
          <w:sz w:val="28"/>
          <w:szCs w:val="28"/>
          <w:shd w:val="clear" w:color="auto" w:fill="FFFFFF"/>
        </w:rPr>
        <w:t>полчища ордынских войск.</w:t>
      </w:r>
      <w:r w:rsidR="00261797">
        <w:rPr>
          <w:sz w:val="28"/>
          <w:szCs w:val="28"/>
          <w:shd w:val="clear" w:color="auto" w:fill="FFFFFF"/>
        </w:rPr>
        <w:t xml:space="preserve"> Русскому князю Дмитрию Ивановичу удалось собрать под свои знамена помимо московских дружин полки из многих земель Северо-Восточной Руси. Летопись пишет «и была брань крепкая, и сеча злая, и лилась кровь, как вода, и падало мертвых бесчисленное множество от обеих сторон, от татарской и русской»</w:t>
      </w:r>
      <w:r w:rsidR="00CF1425">
        <w:rPr>
          <w:sz w:val="28"/>
          <w:szCs w:val="28"/>
          <w:shd w:val="clear" w:color="auto" w:fill="FFFFFF"/>
        </w:rPr>
        <w:t xml:space="preserve">. </w:t>
      </w:r>
      <w:r w:rsidR="00261797">
        <w:rPr>
          <w:sz w:val="28"/>
          <w:szCs w:val="28"/>
          <w:shd w:val="clear" w:color="auto" w:fill="FFFFFF"/>
        </w:rPr>
        <w:t xml:space="preserve">Ордынцам не удалось сломить силы русских, войско Мамая перестало существовать, сам он впоследствии погиб. </w:t>
      </w:r>
      <w:r w:rsidR="00CF1425">
        <w:rPr>
          <w:sz w:val="28"/>
          <w:szCs w:val="28"/>
          <w:shd w:val="clear" w:color="auto" w:fill="FFFFFF"/>
        </w:rPr>
        <w:t xml:space="preserve">После Куликова Поля Русь стала другой страной. Впервые русские люди распрямили согнутую </w:t>
      </w:r>
      <w:r w:rsidR="00CF1425">
        <w:rPr>
          <w:sz w:val="28"/>
          <w:szCs w:val="28"/>
          <w:shd w:val="clear" w:color="auto" w:fill="FFFFFF"/>
        </w:rPr>
        <w:lastRenderedPageBreak/>
        <w:t xml:space="preserve">перед Ордой спину, забрезжил  свет национальной свободы, пришли  национальная гордость и достоинство. Люди поняли, что есть в их жизни </w:t>
      </w:r>
      <w:r w:rsidR="00191FF4">
        <w:rPr>
          <w:sz w:val="28"/>
          <w:szCs w:val="28"/>
          <w:shd w:val="clear" w:color="auto" w:fill="FFFFFF"/>
        </w:rPr>
        <w:t xml:space="preserve">более высокая цель, чем личное благополучие, эгоистический интерес. Это цель – свобода всего народа, свобода страны. В борьбе </w:t>
      </w:r>
      <w:r w:rsidR="00CF1425">
        <w:rPr>
          <w:sz w:val="28"/>
          <w:szCs w:val="28"/>
          <w:shd w:val="clear" w:color="auto" w:fill="FFFFFF"/>
        </w:rPr>
        <w:t xml:space="preserve"> </w:t>
      </w:r>
      <w:r w:rsidR="00191FF4">
        <w:rPr>
          <w:sz w:val="28"/>
          <w:szCs w:val="28"/>
          <w:shd w:val="clear" w:color="auto" w:fill="FFFFFF"/>
        </w:rPr>
        <w:t>за эту цель объединились и князь, и  бояре, и церковники, и купцы, и ремесленники, и крестьяне. Люди разных княжеств сумели  объединиться и стать единым русским народом, забыв распри междуусобицы</w:t>
      </w:r>
      <w:r w:rsidR="00DE51AC">
        <w:rPr>
          <w:sz w:val="28"/>
          <w:szCs w:val="28"/>
          <w:shd w:val="clear" w:color="auto" w:fill="FFFFFF"/>
        </w:rPr>
        <w:t>.</w:t>
      </w:r>
      <w:r w:rsidR="00191FF4">
        <w:rPr>
          <w:sz w:val="28"/>
          <w:szCs w:val="28"/>
          <w:shd w:val="clear" w:color="auto" w:fill="FFFFFF"/>
        </w:rPr>
        <w:t xml:space="preserve"> На этом примере необходимо формировать у подрастающего поколения чувство гордости за своих предков, понимание того, что сила в единстве, а также осознание, что Родину надо любить и защищать не только когда</w:t>
      </w:r>
      <w:r w:rsidR="00DE51AC">
        <w:rPr>
          <w:sz w:val="28"/>
          <w:szCs w:val="28"/>
          <w:shd w:val="clear" w:color="auto" w:fill="FFFFFF"/>
        </w:rPr>
        <w:t xml:space="preserve"> с ней </w:t>
      </w:r>
      <w:r w:rsidR="00191FF4">
        <w:rPr>
          <w:sz w:val="28"/>
          <w:szCs w:val="28"/>
          <w:shd w:val="clear" w:color="auto" w:fill="FFFFFF"/>
        </w:rPr>
        <w:t xml:space="preserve"> все в полном порядке, а когда она нуждается в этой защите.</w:t>
      </w:r>
      <w:r w:rsidR="00624632">
        <w:rPr>
          <w:sz w:val="28"/>
          <w:szCs w:val="28"/>
          <w:shd w:val="clear" w:color="auto" w:fill="FFFFFF"/>
        </w:rPr>
        <w:t xml:space="preserve"> Студенты колледжа совершали экскурсии на Куликово Поле, воочию видели историческую реконструкцию сражения, рекреации колледжа  украшают высказывания из летописи о Куликовской битве</w:t>
      </w:r>
      <w:r w:rsidR="00DE51AC">
        <w:rPr>
          <w:sz w:val="28"/>
          <w:szCs w:val="28"/>
          <w:shd w:val="clear" w:color="auto" w:fill="FFFFFF"/>
        </w:rPr>
        <w:t>,</w:t>
      </w:r>
      <w:r w:rsidR="00083AE6">
        <w:rPr>
          <w:sz w:val="28"/>
          <w:szCs w:val="28"/>
          <w:shd w:val="clear" w:color="auto" w:fill="FFFFFF"/>
        </w:rPr>
        <w:t xml:space="preserve"> таким образом, </w:t>
      </w:r>
      <w:r w:rsidR="00DE51AC">
        <w:rPr>
          <w:sz w:val="28"/>
          <w:szCs w:val="28"/>
          <w:shd w:val="clear" w:color="auto" w:fill="FFFFFF"/>
        </w:rPr>
        <w:t>созданы все предпосылки для сохранения памяти о великой битве.</w:t>
      </w:r>
    </w:p>
    <w:p w:rsidR="002D0A7F" w:rsidRPr="00D634BD" w:rsidRDefault="001009B3" w:rsidP="001009B3">
      <w:pPr>
        <w:pStyle w:val="a3"/>
        <w:tabs>
          <w:tab w:val="left" w:pos="709"/>
        </w:tabs>
        <w:spacing w:before="0" w:beforeAutospacing="0" w:after="0" w:afterAutospacing="0" w:line="360" w:lineRule="auto"/>
        <w:jc w:val="both"/>
        <w:rPr>
          <w:sz w:val="28"/>
          <w:szCs w:val="28"/>
        </w:rPr>
      </w:pPr>
      <w:r>
        <w:rPr>
          <w:sz w:val="28"/>
          <w:szCs w:val="28"/>
          <w:shd w:val="clear" w:color="auto" w:fill="FFFFFF"/>
        </w:rPr>
        <w:t xml:space="preserve">          </w:t>
      </w:r>
      <w:r w:rsidR="00AA063E">
        <w:rPr>
          <w:sz w:val="28"/>
          <w:szCs w:val="28"/>
          <w:shd w:val="clear" w:color="auto" w:fill="FFFFFF"/>
        </w:rPr>
        <w:t>8</w:t>
      </w:r>
      <w:r w:rsidR="003457F5">
        <w:rPr>
          <w:sz w:val="28"/>
          <w:szCs w:val="28"/>
          <w:shd w:val="clear" w:color="auto" w:fill="FFFFFF"/>
        </w:rPr>
        <w:t xml:space="preserve"> октября 2018года сельскохозяйственный колледж</w:t>
      </w:r>
      <w:r w:rsidR="00212B11">
        <w:rPr>
          <w:sz w:val="28"/>
          <w:szCs w:val="28"/>
          <w:shd w:val="clear" w:color="auto" w:fill="FFFFFF"/>
        </w:rPr>
        <w:t xml:space="preserve"> г. Богородицка </w:t>
      </w:r>
      <w:r w:rsidR="003457F5">
        <w:rPr>
          <w:sz w:val="28"/>
          <w:szCs w:val="28"/>
          <w:shd w:val="clear" w:color="auto" w:fill="FFFFFF"/>
        </w:rPr>
        <w:t xml:space="preserve"> праздновал свое 120-летие. Тогда, 120 лет назад</w:t>
      </w:r>
      <w:r w:rsidR="00212B11">
        <w:rPr>
          <w:sz w:val="28"/>
          <w:szCs w:val="28"/>
          <w:shd w:val="clear" w:color="auto" w:fill="FFFFFF"/>
        </w:rPr>
        <w:t>,</w:t>
      </w:r>
      <w:r w:rsidR="003457F5">
        <w:rPr>
          <w:sz w:val="28"/>
          <w:szCs w:val="28"/>
          <w:shd w:val="clear" w:color="auto" w:fill="FFFFFF"/>
        </w:rPr>
        <w:t xml:space="preserve"> Богородицк был захолустным городом с населением всего 5 тысяч </w:t>
      </w:r>
      <w:r w:rsidR="00212B11">
        <w:rPr>
          <w:sz w:val="28"/>
          <w:szCs w:val="28"/>
          <w:shd w:val="clear" w:color="auto" w:fill="FFFFFF"/>
        </w:rPr>
        <w:t xml:space="preserve"> жителей</w:t>
      </w:r>
      <w:r w:rsidR="003457F5">
        <w:rPr>
          <w:sz w:val="28"/>
          <w:szCs w:val="28"/>
          <w:shd w:val="clear" w:color="auto" w:fill="FFFFFF"/>
        </w:rPr>
        <w:t>. Но из всех</w:t>
      </w:r>
      <w:r w:rsidR="00212B11">
        <w:rPr>
          <w:sz w:val="28"/>
          <w:szCs w:val="28"/>
          <w:shd w:val="clear" w:color="auto" w:fill="FFFFFF"/>
        </w:rPr>
        <w:t xml:space="preserve"> подобных </w:t>
      </w:r>
      <w:r w:rsidR="003457F5">
        <w:rPr>
          <w:sz w:val="28"/>
          <w:szCs w:val="28"/>
          <w:shd w:val="clear" w:color="auto" w:fill="FFFFFF"/>
        </w:rPr>
        <w:t xml:space="preserve"> городов он выделялся тем, что в нем жил потомок Екатерины Великой</w:t>
      </w:r>
      <w:r w:rsidR="00212B11">
        <w:rPr>
          <w:sz w:val="28"/>
          <w:szCs w:val="28"/>
          <w:shd w:val="clear" w:color="auto" w:fill="FFFFFF"/>
        </w:rPr>
        <w:t>-</w:t>
      </w:r>
      <w:r w:rsidR="003457F5">
        <w:rPr>
          <w:sz w:val="28"/>
          <w:szCs w:val="28"/>
          <w:shd w:val="clear" w:color="auto" w:fill="FFFFFF"/>
        </w:rPr>
        <w:t xml:space="preserve"> </w:t>
      </w:r>
      <w:r w:rsidR="00212B11">
        <w:rPr>
          <w:sz w:val="28"/>
          <w:szCs w:val="28"/>
          <w:shd w:val="clear" w:color="auto" w:fill="FFFFFF"/>
        </w:rPr>
        <w:t>г</w:t>
      </w:r>
      <w:r w:rsidR="003457F5">
        <w:rPr>
          <w:sz w:val="28"/>
          <w:szCs w:val="28"/>
          <w:shd w:val="clear" w:color="auto" w:fill="FFFFFF"/>
        </w:rPr>
        <w:t xml:space="preserve">раф Алексей Бобринский, а также здесь трудился </w:t>
      </w:r>
      <w:r>
        <w:rPr>
          <w:sz w:val="28"/>
          <w:szCs w:val="28"/>
          <w:shd w:val="clear" w:color="auto" w:fill="FFFFFF"/>
        </w:rPr>
        <w:t xml:space="preserve">великий </w:t>
      </w:r>
      <w:r w:rsidR="003457F5">
        <w:rPr>
          <w:sz w:val="28"/>
          <w:szCs w:val="28"/>
          <w:shd w:val="clear" w:color="auto" w:fill="FFFFFF"/>
        </w:rPr>
        <w:t xml:space="preserve">русский </w:t>
      </w:r>
      <w:r>
        <w:rPr>
          <w:sz w:val="28"/>
          <w:szCs w:val="28"/>
          <w:shd w:val="clear" w:color="auto" w:fill="FFFFFF"/>
        </w:rPr>
        <w:t xml:space="preserve"> ученый -</w:t>
      </w:r>
      <w:r w:rsidR="003457F5">
        <w:rPr>
          <w:sz w:val="28"/>
          <w:szCs w:val="28"/>
          <w:shd w:val="clear" w:color="auto" w:fill="FFFFFF"/>
        </w:rPr>
        <w:t>энц</w:t>
      </w:r>
      <w:r>
        <w:rPr>
          <w:sz w:val="28"/>
          <w:szCs w:val="28"/>
          <w:shd w:val="clear" w:color="auto" w:fill="FFFFFF"/>
        </w:rPr>
        <w:t>и</w:t>
      </w:r>
      <w:r w:rsidR="003457F5">
        <w:rPr>
          <w:sz w:val="28"/>
          <w:szCs w:val="28"/>
          <w:shd w:val="clear" w:color="auto" w:fill="FFFFFF"/>
        </w:rPr>
        <w:t xml:space="preserve">клопедист и </w:t>
      </w:r>
      <w:r>
        <w:rPr>
          <w:sz w:val="28"/>
          <w:szCs w:val="28"/>
          <w:shd w:val="clear" w:color="auto" w:fill="FFFFFF"/>
        </w:rPr>
        <w:t>первый русский агроном А.Т. Болотов.</w:t>
      </w:r>
      <w:r w:rsidR="003457F5">
        <w:rPr>
          <w:sz w:val="28"/>
          <w:szCs w:val="28"/>
          <w:shd w:val="clear" w:color="auto" w:fill="FFFFFF"/>
        </w:rPr>
        <w:t xml:space="preserve"> </w:t>
      </w:r>
      <w:r>
        <w:rPr>
          <w:sz w:val="28"/>
          <w:szCs w:val="28"/>
          <w:shd w:val="clear" w:color="auto" w:fill="FFFFFF"/>
        </w:rPr>
        <w:t>В  феврале  1898г Тульское земство принимает решение об открытии сельскохозяйственного училища, а  уже в  сентябре  училище принимает первых</w:t>
      </w:r>
      <w:r w:rsidR="00212B11">
        <w:rPr>
          <w:sz w:val="28"/>
          <w:szCs w:val="28"/>
          <w:shd w:val="clear" w:color="auto" w:fill="FFFFFF"/>
        </w:rPr>
        <w:t xml:space="preserve"> студентов</w:t>
      </w:r>
      <w:r>
        <w:rPr>
          <w:sz w:val="28"/>
          <w:szCs w:val="28"/>
          <w:shd w:val="clear" w:color="auto" w:fill="FFFFFF"/>
        </w:rPr>
        <w:t xml:space="preserve">. Первым попечителем училища был профессор Петровской, а  ныне Тимирязевской академии И.А.Стебут. Принимали учиться только юношей. Обучение было шестигодичным. В 1945году на базе училища был открыт зооветеринарный техникум. </w:t>
      </w:r>
      <w:r w:rsidR="00AA063E">
        <w:rPr>
          <w:sz w:val="28"/>
          <w:szCs w:val="28"/>
          <w:shd w:val="clear" w:color="auto" w:fill="FFFFFF"/>
        </w:rPr>
        <w:t>В</w:t>
      </w:r>
      <w:r>
        <w:rPr>
          <w:sz w:val="28"/>
          <w:szCs w:val="28"/>
          <w:shd w:val="clear" w:color="auto" w:fill="FFFFFF"/>
        </w:rPr>
        <w:t xml:space="preserve"> 1953года </w:t>
      </w:r>
      <w:r w:rsidR="00AA063E">
        <w:rPr>
          <w:sz w:val="28"/>
          <w:szCs w:val="28"/>
          <w:shd w:val="clear" w:color="auto" w:fill="FFFFFF"/>
        </w:rPr>
        <w:t xml:space="preserve">  училище </w:t>
      </w:r>
      <w:r>
        <w:rPr>
          <w:sz w:val="28"/>
          <w:szCs w:val="28"/>
          <w:shd w:val="clear" w:color="auto" w:fill="FFFFFF"/>
        </w:rPr>
        <w:t>переименован</w:t>
      </w:r>
      <w:r w:rsidR="00AA063E">
        <w:rPr>
          <w:sz w:val="28"/>
          <w:szCs w:val="28"/>
          <w:shd w:val="clear" w:color="auto" w:fill="FFFFFF"/>
        </w:rPr>
        <w:t>о</w:t>
      </w:r>
      <w:r>
        <w:rPr>
          <w:sz w:val="28"/>
          <w:szCs w:val="28"/>
          <w:shd w:val="clear" w:color="auto" w:fill="FFFFFF"/>
        </w:rPr>
        <w:t xml:space="preserve"> в Богородицкий сельскохозяйственный техникум. В 1971г </w:t>
      </w:r>
      <w:r w:rsidR="00212B11">
        <w:rPr>
          <w:sz w:val="28"/>
          <w:szCs w:val="28"/>
          <w:shd w:val="clear" w:color="auto" w:fill="FFFFFF"/>
        </w:rPr>
        <w:t xml:space="preserve"> </w:t>
      </w:r>
      <w:r>
        <w:rPr>
          <w:sz w:val="28"/>
          <w:szCs w:val="28"/>
          <w:shd w:val="clear" w:color="auto" w:fill="FFFFFF"/>
        </w:rPr>
        <w:t>переименован в совхоз-техникум и появляется производственное хозяйство.</w:t>
      </w:r>
      <w:r w:rsidR="00AA063E">
        <w:rPr>
          <w:sz w:val="28"/>
          <w:szCs w:val="28"/>
          <w:shd w:val="clear" w:color="auto" w:fill="FFFFFF"/>
        </w:rPr>
        <w:t xml:space="preserve"> За годы работы учебное заведение выпустило более 18тысяч студентов. Несмотря на все </w:t>
      </w:r>
      <w:r w:rsidR="00AA063E" w:rsidRPr="00AA063E">
        <w:rPr>
          <w:sz w:val="28"/>
          <w:szCs w:val="28"/>
          <w:highlight w:val="yellow"/>
          <w:shd w:val="clear" w:color="auto" w:fill="FFFFFF"/>
        </w:rPr>
        <w:t>перепетии</w:t>
      </w:r>
      <w:r w:rsidR="00AA063E">
        <w:rPr>
          <w:sz w:val="28"/>
          <w:szCs w:val="28"/>
          <w:shd w:val="clear" w:color="auto" w:fill="FFFFFF"/>
        </w:rPr>
        <w:t xml:space="preserve"> и конкуренцию </w:t>
      </w:r>
      <w:r w:rsidR="00212B11">
        <w:rPr>
          <w:sz w:val="28"/>
          <w:szCs w:val="28"/>
          <w:shd w:val="clear" w:color="auto" w:fill="FFFFFF"/>
        </w:rPr>
        <w:t xml:space="preserve">колледж </w:t>
      </w:r>
      <w:r w:rsidR="00AA063E">
        <w:rPr>
          <w:sz w:val="28"/>
          <w:szCs w:val="28"/>
          <w:shd w:val="clear" w:color="auto" w:fill="FFFFFF"/>
        </w:rPr>
        <w:t xml:space="preserve">сумел выжить и сохранить себя. </w:t>
      </w:r>
      <w:r w:rsidR="00BA7D90">
        <w:rPr>
          <w:sz w:val="28"/>
          <w:szCs w:val="28"/>
          <w:shd w:val="clear" w:color="auto" w:fill="FFFFFF"/>
        </w:rPr>
        <w:t xml:space="preserve">Материал об истории </w:t>
      </w:r>
      <w:r w:rsidR="00BA7D90">
        <w:rPr>
          <w:sz w:val="28"/>
          <w:szCs w:val="28"/>
          <w:shd w:val="clear" w:color="auto" w:fill="FFFFFF"/>
        </w:rPr>
        <w:lastRenderedPageBreak/>
        <w:t xml:space="preserve">создания </w:t>
      </w:r>
      <w:r w:rsidR="00212B11">
        <w:rPr>
          <w:sz w:val="28"/>
          <w:szCs w:val="28"/>
          <w:shd w:val="clear" w:color="auto" w:fill="FFFFFF"/>
        </w:rPr>
        <w:t>училища</w:t>
      </w:r>
      <w:r w:rsidR="00BA7D90">
        <w:rPr>
          <w:sz w:val="28"/>
          <w:szCs w:val="28"/>
          <w:shd w:val="clear" w:color="auto" w:fill="FFFFFF"/>
        </w:rPr>
        <w:t>, его трудовой биографии содержится в музее учебного заведения,</w:t>
      </w:r>
      <w:r w:rsidR="00212B11">
        <w:rPr>
          <w:sz w:val="28"/>
          <w:szCs w:val="28"/>
          <w:shd w:val="clear" w:color="auto" w:fill="FFFFFF"/>
        </w:rPr>
        <w:t xml:space="preserve"> а также основные сведения </w:t>
      </w:r>
      <w:r w:rsidR="00BA7D90">
        <w:rPr>
          <w:sz w:val="28"/>
          <w:szCs w:val="28"/>
          <w:shd w:val="clear" w:color="auto" w:fill="FFFFFF"/>
        </w:rPr>
        <w:t xml:space="preserve"> размещены на стендах в учебных корпусах. </w:t>
      </w:r>
      <w:r w:rsidR="00212B11">
        <w:rPr>
          <w:sz w:val="28"/>
          <w:szCs w:val="28"/>
          <w:shd w:val="clear" w:color="auto" w:fill="FFFFFF"/>
        </w:rPr>
        <w:t>В подготовке этой славной даты принимали участие и студенты, и преподаватели, узнавая новое о своем месте учебы и  работы, приобщаясь к истории своего учебного заведения. На примере празднования этого юбилея можно проследить как идет формирование чувства гордости за свою малую родину- г. Богородицк и свое учебное заведение.</w:t>
      </w:r>
    </w:p>
    <w:p w:rsidR="004322DA" w:rsidRPr="004322DA" w:rsidRDefault="00AA063E" w:rsidP="00AA063E">
      <w:pPr>
        <w:tabs>
          <w:tab w:val="left" w:pos="709"/>
        </w:tabs>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94815" w:rsidRPr="004322DA">
        <w:rPr>
          <w:rFonts w:ascii="Times New Roman" w:hAnsi="Times New Roman" w:cs="Times New Roman"/>
          <w:sz w:val="28"/>
          <w:szCs w:val="28"/>
        </w:rPr>
        <w:t>Я – житель Воловского района. В нашем поселке</w:t>
      </w:r>
      <w:r w:rsidR="00466E2F" w:rsidRPr="004322DA">
        <w:rPr>
          <w:rFonts w:ascii="Times New Roman" w:hAnsi="Times New Roman" w:cs="Times New Roman"/>
          <w:sz w:val="28"/>
          <w:szCs w:val="28"/>
        </w:rPr>
        <w:t>, в</w:t>
      </w:r>
      <w:r w:rsidR="00D94815" w:rsidRPr="004322DA">
        <w:rPr>
          <w:rFonts w:ascii="Times New Roman" w:hAnsi="Times New Roman" w:cs="Times New Roman"/>
          <w:sz w:val="28"/>
          <w:szCs w:val="28"/>
        </w:rPr>
        <w:t>ернее селе Волово</w:t>
      </w:r>
      <w:r w:rsidR="00466E2F" w:rsidRPr="004322DA">
        <w:rPr>
          <w:rFonts w:ascii="Times New Roman" w:hAnsi="Times New Roman" w:cs="Times New Roman"/>
          <w:sz w:val="28"/>
          <w:szCs w:val="28"/>
        </w:rPr>
        <w:t xml:space="preserve">, находится озеро. </w:t>
      </w:r>
      <w:r w:rsidR="00466E2F" w:rsidRPr="004322DA">
        <w:rPr>
          <w:rFonts w:ascii="Times New Roman" w:eastAsia="Times New Roman" w:hAnsi="Times New Roman" w:cs="Times New Roman"/>
          <w:sz w:val="28"/>
          <w:szCs w:val="28"/>
          <w:lang w:eastAsia="ru-RU"/>
        </w:rPr>
        <w:t>Волово озеро представляет собой естественный водоём карстового происхождения. Водоем располагается в глубокой воронкообразной котловине на Среднерусской возвышенности (Воловское плато), в двух километрах на восток от железнодорожной станции, на ветке Ожерелье-Елец</w:t>
      </w:r>
      <w:r w:rsidR="003457F5">
        <w:rPr>
          <w:rFonts w:ascii="Times New Roman" w:eastAsia="Times New Roman" w:hAnsi="Times New Roman" w:cs="Times New Roman"/>
          <w:sz w:val="28"/>
          <w:szCs w:val="28"/>
          <w:lang w:eastAsia="ru-RU"/>
        </w:rPr>
        <w:t>.</w:t>
      </w:r>
      <w:r w:rsidR="00466E2F" w:rsidRPr="004322DA">
        <w:rPr>
          <w:rFonts w:ascii="Times New Roman" w:eastAsia="Times New Roman" w:hAnsi="Times New Roman" w:cs="Times New Roman"/>
          <w:sz w:val="28"/>
          <w:szCs w:val="28"/>
          <w:lang w:eastAsia="ru-RU"/>
        </w:rPr>
        <w:t xml:space="preserve"> У озера – овальная форма, </w:t>
      </w:r>
      <w:r w:rsidR="00466E2F" w:rsidRPr="00C516DE">
        <w:rPr>
          <w:rFonts w:ascii="Times New Roman" w:eastAsia="Times New Roman" w:hAnsi="Times New Roman" w:cs="Times New Roman"/>
          <w:sz w:val="28"/>
          <w:szCs w:val="28"/>
          <w:lang w:eastAsia="ru-RU"/>
        </w:rPr>
        <w:t>значительная его часть заилена. Волово озеро представляет собой древний исток реки</w:t>
      </w:r>
      <w:r w:rsidR="00466E2F" w:rsidRPr="004322DA">
        <w:rPr>
          <w:rFonts w:ascii="Times New Roman" w:eastAsia="Times New Roman" w:hAnsi="Times New Roman" w:cs="Times New Roman"/>
          <w:sz w:val="28"/>
          <w:szCs w:val="28"/>
          <w:lang w:eastAsia="ru-RU"/>
        </w:rPr>
        <w:t xml:space="preserve"> Непрядва, являющейся правым притоко</w:t>
      </w:r>
      <w:r w:rsidR="003457F5">
        <w:rPr>
          <w:rFonts w:ascii="Times New Roman" w:eastAsia="Times New Roman" w:hAnsi="Times New Roman" w:cs="Times New Roman"/>
          <w:sz w:val="28"/>
          <w:szCs w:val="28"/>
          <w:lang w:eastAsia="ru-RU"/>
        </w:rPr>
        <w:t xml:space="preserve">м </w:t>
      </w:r>
      <w:r w:rsidR="00466E2F" w:rsidRPr="004322DA">
        <w:rPr>
          <w:rFonts w:ascii="Times New Roman" w:eastAsia="Times New Roman" w:hAnsi="Times New Roman" w:cs="Times New Roman"/>
          <w:sz w:val="28"/>
          <w:szCs w:val="28"/>
          <w:lang w:eastAsia="ru-RU"/>
        </w:rPr>
        <w:t xml:space="preserve"> реки Дон. После того как озеро сильно обмелело, заметный водоток Непрядвы начинается лишь в районе села Никитское. Около озера сохранилась овражистая сухая сеть верховьев реки. Первые упоминания о Воловом озере в письменных источниках относятся ко второй половине Х</w:t>
      </w:r>
      <w:r w:rsidR="00466E2F" w:rsidRPr="004322DA">
        <w:rPr>
          <w:rFonts w:ascii="Times New Roman" w:eastAsia="Times New Roman" w:hAnsi="Times New Roman" w:cs="Times New Roman"/>
          <w:sz w:val="28"/>
          <w:szCs w:val="28"/>
          <w:lang w:val="en-US" w:eastAsia="ru-RU"/>
        </w:rPr>
        <w:t>VI</w:t>
      </w:r>
      <w:r w:rsidR="00466E2F" w:rsidRPr="004322DA">
        <w:rPr>
          <w:rFonts w:ascii="Times New Roman" w:eastAsia="Times New Roman" w:hAnsi="Times New Roman" w:cs="Times New Roman"/>
          <w:sz w:val="28"/>
          <w:szCs w:val="28"/>
          <w:lang w:eastAsia="ru-RU"/>
        </w:rPr>
        <w:t xml:space="preserve"> века. Это, прежде всего, связано с разработкой мер по усилению сторожевой службы на южной границе Российского государства в период правления Ивана Грозного после сожжения крымским ханом Девлет </w:t>
      </w:r>
      <w:r w:rsidR="001009B3">
        <w:rPr>
          <w:rFonts w:ascii="Times New Roman" w:eastAsia="Times New Roman" w:hAnsi="Times New Roman" w:cs="Times New Roman"/>
          <w:sz w:val="28"/>
          <w:szCs w:val="28"/>
          <w:lang w:eastAsia="ru-RU"/>
        </w:rPr>
        <w:t xml:space="preserve"> </w:t>
      </w:r>
      <w:r w:rsidR="00466E2F" w:rsidRPr="004322DA">
        <w:rPr>
          <w:rFonts w:ascii="Times New Roman" w:eastAsia="Times New Roman" w:hAnsi="Times New Roman" w:cs="Times New Roman"/>
          <w:sz w:val="28"/>
          <w:szCs w:val="28"/>
          <w:lang w:eastAsia="ru-RU"/>
        </w:rPr>
        <w:t>Гиреем Москвы в 1571 году. Приложенные усилия по совершенствованию охраны границ принесли желаемый  результат, в 1572 году новый поход хана завершился полным его разгромом во время битвы при Молодях. У Волова озера находилась Восьмая сторожа. На ней стояли сторожами четыре человека, которые охраняли территорию до верха Непрядвы. По примечаниям другого важного письменного источника первой половины Х</w:t>
      </w:r>
      <w:r w:rsidR="00466E2F" w:rsidRPr="004322DA">
        <w:rPr>
          <w:rFonts w:ascii="Times New Roman" w:eastAsia="Times New Roman" w:hAnsi="Times New Roman" w:cs="Times New Roman"/>
          <w:sz w:val="28"/>
          <w:szCs w:val="28"/>
          <w:lang w:val="en-US" w:eastAsia="ru-RU"/>
        </w:rPr>
        <w:t>VII</w:t>
      </w:r>
      <w:r w:rsidR="00466E2F" w:rsidRPr="004322DA">
        <w:rPr>
          <w:rFonts w:ascii="Times New Roman" w:eastAsia="Times New Roman" w:hAnsi="Times New Roman" w:cs="Times New Roman"/>
          <w:sz w:val="28"/>
          <w:szCs w:val="28"/>
          <w:lang w:eastAsia="ru-RU"/>
        </w:rPr>
        <w:t xml:space="preserve"> века – Книге Большому Чертежу озеро располагалось в центре всем известного исторического объекта – Куликова поля – широкого пространства степи, которое протянулось от верховья Оки до верховья Дона и занимало наиболее высокую часть Среднерусской возвышенности. Это положение </w:t>
      </w:r>
      <w:r w:rsidR="00466E2F" w:rsidRPr="004322DA">
        <w:rPr>
          <w:rFonts w:ascii="Times New Roman" w:eastAsia="Times New Roman" w:hAnsi="Times New Roman" w:cs="Times New Roman"/>
          <w:sz w:val="28"/>
          <w:szCs w:val="28"/>
          <w:lang w:eastAsia="ru-RU"/>
        </w:rPr>
        <w:lastRenderedPageBreak/>
        <w:t>определяло существенное стратегическое значение территории рядом с Воловым озером, немного западнее которого с юга к Куликову полю, из междуречья Мечи и Зуши, по основным водоразделам подходил основной путь со стороны Крыма – Муравский шлях. Здесь он делился на несколько рукавов. Степные пути, за сотни лет проторенные кочевниками, в мирное время использовали как удобные скотопрогонные пути. Во время же военных действий они давали возможность передвигаться коннице с большими обозами. Отличный обзор, открывающийся с высот Куликова поля почти до горизонта, давал возможность русским сторожевым заметить приближение врага заранее и сообщать в окрестные гарнизоны в крепостях и острогах, чтобы те подготовились к вооружённому отпору. После организации Белгородской засечной черты территория у Волова озера вошла во второй эшелон и стала северной границей Белгородского разряда. Озеро было местом отдыха жителей п. Волово и Воловского района. В озере били ключи, оно было чистым и глубоким. В 1991году администрация  Воловского района приняла решение почистить дно озера  от ила. Вода из озера была спущена, часть дна была очищена, затем  работы прекратились. Произошло это, скорее всего, из-за отсутствия финансирования.  А дальше озеро начало заиливаться и понемногу превращаться в болото. Обучающиеся одной из школ поселка решили восстановить озеро. Ими был проведен социологический опрос жителей по поводу данной проблемы, размещена статья в газете «Время и люди». Впоследствии ребята встретились с работниками администрации муниципального образования Воловский район, начальником сектора  по культуре, спорту  и молодежной политике администрации муниципального образования Воловский район, руководителями предприятия  ООО « Воловский бройлер», ООО «Воловская сельхозтехника»</w:t>
      </w:r>
      <w:r w:rsidR="004322DA" w:rsidRPr="004322DA">
        <w:rPr>
          <w:rFonts w:ascii="Times New Roman" w:eastAsia="Times New Roman" w:hAnsi="Times New Roman" w:cs="Times New Roman"/>
          <w:sz w:val="28"/>
          <w:szCs w:val="28"/>
          <w:lang w:eastAsia="ru-RU"/>
        </w:rPr>
        <w:t>, обучающиеся изложили свой план по восстановлению озера и предложили методы очистки водоема. Сами обучающиеся организовали экологический десант по очистке территории озера. Более наглядно трудно себе представить причастность к решению проблем района.</w:t>
      </w:r>
      <w:r w:rsidR="004322DA" w:rsidRPr="004322DA">
        <w:rPr>
          <w:rFonts w:ascii="Times New Roman" w:eastAsia="Times New Roman" w:hAnsi="Times New Roman" w:cs="Times New Roman"/>
          <w:color w:val="000066"/>
          <w:sz w:val="28"/>
          <w:szCs w:val="28"/>
          <w:lang w:eastAsia="ru-RU"/>
        </w:rPr>
        <w:t xml:space="preserve"> </w:t>
      </w:r>
      <w:r w:rsidR="004322DA" w:rsidRPr="004322DA">
        <w:rPr>
          <w:rFonts w:ascii="Times New Roman" w:eastAsia="Times New Roman" w:hAnsi="Times New Roman" w:cs="Times New Roman"/>
          <w:sz w:val="28"/>
          <w:szCs w:val="28"/>
          <w:lang w:eastAsia="ru-RU"/>
        </w:rPr>
        <w:t>Обучающиеся</w:t>
      </w:r>
      <w:r w:rsidR="004322DA">
        <w:rPr>
          <w:rFonts w:ascii="Times New Roman" w:eastAsia="Times New Roman" w:hAnsi="Times New Roman" w:cs="Times New Roman"/>
          <w:color w:val="000066"/>
          <w:sz w:val="28"/>
          <w:szCs w:val="28"/>
          <w:lang w:eastAsia="ru-RU"/>
        </w:rPr>
        <w:t xml:space="preserve"> </w:t>
      </w:r>
      <w:r w:rsidR="004322DA" w:rsidRPr="004322DA">
        <w:rPr>
          <w:rFonts w:ascii="Times New Roman" w:eastAsia="Times New Roman" w:hAnsi="Times New Roman" w:cs="Times New Roman"/>
          <w:sz w:val="28"/>
          <w:szCs w:val="28"/>
          <w:lang w:eastAsia="ru-RU"/>
        </w:rPr>
        <w:t xml:space="preserve"> на практике </w:t>
      </w:r>
      <w:r w:rsidR="004322DA">
        <w:rPr>
          <w:rFonts w:ascii="Times New Roman" w:eastAsia="Times New Roman" w:hAnsi="Times New Roman" w:cs="Times New Roman"/>
          <w:sz w:val="28"/>
          <w:szCs w:val="28"/>
          <w:lang w:eastAsia="ru-RU"/>
        </w:rPr>
        <w:t xml:space="preserve"> смогли </w:t>
      </w:r>
      <w:r w:rsidR="004322DA" w:rsidRPr="004322DA">
        <w:rPr>
          <w:rFonts w:ascii="Times New Roman" w:eastAsia="Times New Roman" w:hAnsi="Times New Roman" w:cs="Times New Roman"/>
          <w:sz w:val="28"/>
          <w:szCs w:val="28"/>
          <w:lang w:eastAsia="ru-RU"/>
        </w:rPr>
        <w:t xml:space="preserve">проявить свои </w:t>
      </w:r>
      <w:r w:rsidR="004322DA" w:rsidRPr="004322DA">
        <w:rPr>
          <w:rFonts w:ascii="Times New Roman" w:eastAsia="Times New Roman" w:hAnsi="Times New Roman" w:cs="Times New Roman"/>
          <w:sz w:val="28"/>
          <w:szCs w:val="28"/>
          <w:lang w:eastAsia="ru-RU"/>
        </w:rPr>
        <w:lastRenderedPageBreak/>
        <w:t xml:space="preserve">знания, полученные на уроках обществознания, истории, а также обрести </w:t>
      </w:r>
      <w:r w:rsidR="004322DA">
        <w:rPr>
          <w:rFonts w:ascii="Times New Roman" w:eastAsia="Times New Roman" w:hAnsi="Times New Roman" w:cs="Times New Roman"/>
          <w:sz w:val="28"/>
          <w:szCs w:val="28"/>
          <w:lang w:eastAsia="ru-RU"/>
        </w:rPr>
        <w:t xml:space="preserve">навыки </w:t>
      </w:r>
      <w:r w:rsidR="004322DA" w:rsidRPr="004322DA">
        <w:rPr>
          <w:rFonts w:ascii="Times New Roman" w:eastAsia="Times New Roman" w:hAnsi="Times New Roman" w:cs="Times New Roman"/>
          <w:sz w:val="28"/>
          <w:szCs w:val="28"/>
          <w:lang w:eastAsia="ru-RU"/>
        </w:rPr>
        <w:t>умения работать в коллективе, творчески решать сложные проблемы, обрести  уверенность в своих силах. С</w:t>
      </w:r>
      <w:r w:rsidR="004322DA" w:rsidRPr="004322DA">
        <w:rPr>
          <w:rFonts w:ascii="Times New Roman" w:eastAsia="Times New Roman" w:hAnsi="Times New Roman" w:cs="Times New Roman"/>
          <w:bCs/>
          <w:sz w:val="28"/>
          <w:szCs w:val="28"/>
          <w:lang w:eastAsia="ru-RU"/>
        </w:rPr>
        <w:t>амое главное</w:t>
      </w:r>
      <w:r w:rsidR="004322DA" w:rsidRPr="004322DA">
        <w:rPr>
          <w:rFonts w:ascii="Times New Roman" w:eastAsia="Times New Roman" w:hAnsi="Times New Roman" w:cs="Times New Roman"/>
          <w:sz w:val="28"/>
          <w:szCs w:val="28"/>
          <w:lang w:eastAsia="ru-RU"/>
        </w:rPr>
        <w:t xml:space="preserve"> - ученики стали принимать активное участие в общественной жизни, почувствовали себя подлинными гражданами своего района.</w:t>
      </w:r>
      <w:r>
        <w:rPr>
          <w:rFonts w:ascii="Times New Roman" w:eastAsia="Times New Roman" w:hAnsi="Times New Roman" w:cs="Times New Roman"/>
          <w:sz w:val="28"/>
          <w:szCs w:val="28"/>
          <w:lang w:eastAsia="ru-RU"/>
        </w:rPr>
        <w:t xml:space="preserve"> </w:t>
      </w:r>
      <w:r w:rsidR="00212B11">
        <w:rPr>
          <w:rFonts w:ascii="Times New Roman" w:eastAsia="Times New Roman" w:hAnsi="Times New Roman" w:cs="Times New Roman"/>
          <w:sz w:val="28"/>
          <w:szCs w:val="28"/>
          <w:lang w:eastAsia="ru-RU"/>
        </w:rPr>
        <w:t>В России немало таких пересохших рек</w:t>
      </w:r>
      <w:r w:rsidR="00F27054">
        <w:rPr>
          <w:rFonts w:ascii="Times New Roman" w:eastAsia="Times New Roman" w:hAnsi="Times New Roman" w:cs="Times New Roman"/>
          <w:sz w:val="28"/>
          <w:szCs w:val="28"/>
          <w:lang w:eastAsia="ru-RU"/>
        </w:rPr>
        <w:t>,</w:t>
      </w:r>
      <w:r w:rsidR="00212B11">
        <w:rPr>
          <w:rFonts w:ascii="Times New Roman" w:eastAsia="Times New Roman" w:hAnsi="Times New Roman" w:cs="Times New Roman"/>
          <w:sz w:val="28"/>
          <w:szCs w:val="28"/>
          <w:lang w:eastAsia="ru-RU"/>
        </w:rPr>
        <w:t xml:space="preserve"> </w:t>
      </w:r>
      <w:r w:rsidR="00F27054">
        <w:rPr>
          <w:rFonts w:ascii="Times New Roman" w:eastAsia="Times New Roman" w:hAnsi="Times New Roman" w:cs="Times New Roman"/>
          <w:sz w:val="28"/>
          <w:szCs w:val="28"/>
          <w:lang w:eastAsia="ru-RU"/>
        </w:rPr>
        <w:t>о</w:t>
      </w:r>
      <w:r w:rsidR="00212B11">
        <w:rPr>
          <w:rFonts w:ascii="Times New Roman" w:eastAsia="Times New Roman" w:hAnsi="Times New Roman" w:cs="Times New Roman"/>
          <w:sz w:val="28"/>
          <w:szCs w:val="28"/>
          <w:lang w:eastAsia="ru-RU"/>
        </w:rPr>
        <w:t>зер,</w:t>
      </w:r>
      <w:r w:rsidR="00F27054">
        <w:rPr>
          <w:rFonts w:ascii="Times New Roman" w:eastAsia="Times New Roman" w:hAnsi="Times New Roman" w:cs="Times New Roman"/>
          <w:sz w:val="28"/>
          <w:szCs w:val="28"/>
          <w:lang w:eastAsia="ru-RU"/>
        </w:rPr>
        <w:t xml:space="preserve"> нуждающихся в восстановлении. Я</w:t>
      </w:r>
      <w:r w:rsidR="00212B11">
        <w:rPr>
          <w:rFonts w:ascii="Times New Roman" w:eastAsia="Times New Roman" w:hAnsi="Times New Roman" w:cs="Times New Roman"/>
          <w:sz w:val="28"/>
          <w:szCs w:val="28"/>
          <w:lang w:eastAsia="ru-RU"/>
        </w:rPr>
        <w:t xml:space="preserve"> уверена, что сформированная гражданская позиция помочь своей малой родине, проявится в желании помочь в решении аналогичных проблем других регионов нашей страны.</w:t>
      </w:r>
    </w:p>
    <w:p w:rsidR="004322DA" w:rsidRPr="004322DA" w:rsidRDefault="004322DA" w:rsidP="004322DA">
      <w:pPr>
        <w:spacing w:after="0" w:line="360" w:lineRule="auto"/>
        <w:jc w:val="both"/>
        <w:rPr>
          <w:rFonts w:ascii="Times New Roman" w:eastAsia="Times New Roman" w:hAnsi="Times New Roman" w:cs="Times New Roman"/>
          <w:sz w:val="28"/>
          <w:szCs w:val="28"/>
          <w:lang w:eastAsia="ru-RU"/>
        </w:rPr>
      </w:pPr>
    </w:p>
    <w:p w:rsidR="00466E2F" w:rsidRPr="004322DA" w:rsidRDefault="004322DA" w:rsidP="004322DA">
      <w:pPr>
        <w:spacing w:after="0" w:line="360" w:lineRule="auto"/>
        <w:jc w:val="both"/>
        <w:rPr>
          <w:rFonts w:ascii="Times New Roman" w:eastAsia="Times New Roman" w:hAnsi="Times New Roman" w:cs="Times New Roman"/>
          <w:sz w:val="28"/>
          <w:szCs w:val="28"/>
          <w:lang w:eastAsia="ru-RU"/>
        </w:rPr>
      </w:pPr>
      <w:r w:rsidRPr="004322DA">
        <w:rPr>
          <w:rFonts w:ascii="Times New Roman" w:eastAsia="Times New Roman" w:hAnsi="Times New Roman" w:cs="Times New Roman"/>
          <w:sz w:val="28"/>
          <w:szCs w:val="28"/>
          <w:lang w:eastAsia="ru-RU"/>
        </w:rPr>
        <w:t xml:space="preserve"> </w:t>
      </w:r>
    </w:p>
    <w:p w:rsidR="002D0A7F" w:rsidRPr="004322DA" w:rsidRDefault="00466E2F" w:rsidP="004322DA">
      <w:pPr>
        <w:spacing w:after="0" w:line="360" w:lineRule="auto"/>
        <w:ind w:left="150" w:right="150"/>
        <w:jc w:val="both"/>
        <w:rPr>
          <w:rFonts w:ascii="Times New Roman" w:hAnsi="Times New Roman" w:cs="Times New Roman"/>
          <w:sz w:val="28"/>
          <w:szCs w:val="28"/>
        </w:rPr>
      </w:pPr>
      <w:r w:rsidRPr="004322DA">
        <w:rPr>
          <w:rFonts w:ascii="Times New Roman" w:eastAsia="Times New Roman" w:hAnsi="Times New Roman" w:cs="Times New Roman"/>
          <w:sz w:val="28"/>
          <w:szCs w:val="28"/>
          <w:lang w:eastAsia="ru-RU"/>
        </w:rPr>
        <w:t xml:space="preserve"> </w:t>
      </w:r>
    </w:p>
    <w:sectPr w:rsidR="002D0A7F" w:rsidRPr="004322DA" w:rsidSect="004E646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layfair_display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14"/>
    <w:rsid w:val="00083AE6"/>
    <w:rsid w:val="001009B3"/>
    <w:rsid w:val="00191FF4"/>
    <w:rsid w:val="00212B11"/>
    <w:rsid w:val="00261797"/>
    <w:rsid w:val="002A1461"/>
    <w:rsid w:val="002D0A7F"/>
    <w:rsid w:val="003457F5"/>
    <w:rsid w:val="00427C44"/>
    <w:rsid w:val="004322DA"/>
    <w:rsid w:val="00466E2F"/>
    <w:rsid w:val="004E646A"/>
    <w:rsid w:val="005D3591"/>
    <w:rsid w:val="005E0D0C"/>
    <w:rsid w:val="00624632"/>
    <w:rsid w:val="00652C03"/>
    <w:rsid w:val="00743DB6"/>
    <w:rsid w:val="007A694F"/>
    <w:rsid w:val="007B7C46"/>
    <w:rsid w:val="00887FC5"/>
    <w:rsid w:val="008F417F"/>
    <w:rsid w:val="009E7C5E"/>
    <w:rsid w:val="00AA063E"/>
    <w:rsid w:val="00BA7D90"/>
    <w:rsid w:val="00C516DE"/>
    <w:rsid w:val="00C9117A"/>
    <w:rsid w:val="00CF1425"/>
    <w:rsid w:val="00D52297"/>
    <w:rsid w:val="00D634BD"/>
    <w:rsid w:val="00D94815"/>
    <w:rsid w:val="00DE51AC"/>
    <w:rsid w:val="00E21A14"/>
    <w:rsid w:val="00EF3B48"/>
    <w:rsid w:val="00F2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414AE-587E-4822-9F82-3AD54923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1A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2018-11-04T15:10:00Z</dcterms:created>
  <dcterms:modified xsi:type="dcterms:W3CDTF">2020-10-14T16:24:00Z</dcterms:modified>
</cp:coreProperties>
</file>