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3AE" w:rsidRPr="00E838AE" w:rsidRDefault="00B814A3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38AE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25976</wp:posOffset>
            </wp:positionH>
            <wp:positionV relativeFrom="paragraph">
              <wp:posOffset>2924</wp:posOffset>
            </wp:positionV>
            <wp:extent cx="5944545" cy="9367284"/>
            <wp:effectExtent l="19050" t="0" r="0" b="0"/>
            <wp:wrapNone/>
            <wp:docPr id="1" name="Рисунок 1" descr="C:\Documents and Settings\ADMIN\Мои документы\Мои рисунки\2022-03-28\Т.л. Осн. фил. ЗИ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22-03-28\Т.л. Осн. фил. ЗИО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45" cy="936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263AE" w:rsidRPr="00E838AE" w:rsidRDefault="002263AE" w:rsidP="00E838A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A3E91" w:rsidRPr="00E838AE" w:rsidRDefault="008A3E91" w:rsidP="00E838AE">
      <w:pPr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38AE"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</w:p>
    <w:p w:rsidR="00B814A3" w:rsidRPr="00E838AE" w:rsidRDefault="00B814A3" w:rsidP="00E838AE">
      <w:pPr>
        <w:tabs>
          <w:tab w:val="left" w:pos="-396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-199848</wp:posOffset>
            </wp:positionH>
            <wp:positionV relativeFrom="paragraph">
              <wp:posOffset>2924</wp:posOffset>
            </wp:positionV>
            <wp:extent cx="5998978" cy="8888819"/>
            <wp:effectExtent l="19050" t="0" r="1772" b="0"/>
            <wp:wrapNone/>
            <wp:docPr id="2" name="Рисунок 2" descr="C:\Documents and Settings\ADMIN\Мои документы\Мои рисунки\2022-03-28\2-й л.О.ф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22-03-28\2-й л.О.ф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78" cy="888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14A3" w:rsidRPr="00E838AE" w:rsidRDefault="00B814A3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1.1. Введение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2263AE" w:rsidRPr="00E838AE" w:rsidRDefault="002263AE" w:rsidP="00E838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 xml:space="preserve">Методические указания составлены на основе рабочей программы учебной дисциплины «Основы философии», которая является частью основной профессиональной образовательной программы в соответствии с ФГОС СПО по специальности </w:t>
      </w:r>
      <w:r w:rsidRPr="00E838AE">
        <w:rPr>
          <w:rFonts w:ascii="Times New Roman" w:hAnsi="Times New Roman" w:cs="Times New Roman"/>
          <w:sz w:val="28"/>
          <w:szCs w:val="28"/>
        </w:rPr>
        <w:t>21.02.05 Земельно-имущественные отношения</w:t>
      </w:r>
      <w:r w:rsidRPr="00E838AE">
        <w:rPr>
          <w:rFonts w:ascii="Times New Roman" w:eastAsia="Times New Roman" w:hAnsi="Times New Roman" w:cs="Times New Roman"/>
          <w:sz w:val="28"/>
          <w:szCs w:val="28"/>
        </w:rPr>
        <w:t xml:space="preserve">. Целью методических указаний является реализация Федеральных государственных образовательных стандартов по специальности </w:t>
      </w:r>
      <w:r w:rsidRPr="00E838AE">
        <w:rPr>
          <w:rFonts w:ascii="Times New Roman" w:hAnsi="Times New Roman" w:cs="Times New Roman"/>
          <w:sz w:val="28"/>
          <w:szCs w:val="28"/>
        </w:rPr>
        <w:t xml:space="preserve">21.02.05 Земельно-имущественные отношения </w:t>
      </w:r>
      <w:r w:rsidRPr="00E838AE">
        <w:rPr>
          <w:rFonts w:ascii="Times New Roman" w:eastAsia="Times New Roman" w:hAnsi="Times New Roman" w:cs="Times New Roman"/>
          <w:sz w:val="28"/>
          <w:szCs w:val="28"/>
        </w:rPr>
        <w:t>(базовый уровень подготовки) заочной формы обучения.</w:t>
      </w:r>
    </w:p>
    <w:p w:rsidR="002263AE" w:rsidRPr="00E838AE" w:rsidRDefault="002263AE" w:rsidP="00E838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8AE">
        <w:rPr>
          <w:rFonts w:ascii="Times New Roman" w:hAnsi="Times New Roman" w:cs="Times New Roman"/>
          <w:b/>
          <w:sz w:val="28"/>
          <w:szCs w:val="28"/>
        </w:rPr>
        <w:t>1.2. Цели и задачи дисциплины – требования к результатам освоения дисциплины</w:t>
      </w:r>
    </w:p>
    <w:p w:rsidR="002263AE" w:rsidRPr="00E838AE" w:rsidRDefault="002263AE" w:rsidP="00E838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 xml:space="preserve">Формирование общих компетенций: </w:t>
      </w:r>
    </w:p>
    <w:p w:rsidR="002263AE" w:rsidRPr="00E838AE" w:rsidRDefault="002263AE" w:rsidP="00E838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ОК</w:t>
      </w:r>
      <w:r w:rsidR="008A3E91" w:rsidRPr="00E838AE">
        <w:rPr>
          <w:rFonts w:ascii="Times New Roman" w:hAnsi="Times New Roman" w:cs="Times New Roman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z w:val="28"/>
          <w:szCs w:val="28"/>
        </w:rPr>
        <w:t>1. Понимать сущность и социальную значимость своей будущей</w:t>
      </w:r>
      <w:r w:rsidRPr="00E838AE">
        <w:rPr>
          <w:rFonts w:ascii="Times New Roman" w:hAnsi="Times New Roman" w:cs="Times New Roman"/>
          <w:sz w:val="28"/>
          <w:szCs w:val="28"/>
        </w:rPr>
        <w:br/>
        <w:t>профессии, проявлять к ней устойчивый интерес.</w:t>
      </w:r>
    </w:p>
    <w:p w:rsidR="002263AE" w:rsidRPr="00E838AE" w:rsidRDefault="002263AE" w:rsidP="00E838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ОК 2. Анализировать социально-экономические и политические проблемы и процессы, использовать методы гуманитарно-социологических наук в различных  видах профессиональной и социальной деятельности.</w:t>
      </w:r>
    </w:p>
    <w:p w:rsidR="002263AE" w:rsidRPr="00E838AE" w:rsidRDefault="002263AE" w:rsidP="00E838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ОК 3. Организовывать свою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2263AE" w:rsidRPr="00E838AE" w:rsidRDefault="002263AE" w:rsidP="00E838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ОК 4. Решать проблемы, оценивать риски и принимать решения в нестандартных ситуациях.</w:t>
      </w:r>
    </w:p>
    <w:p w:rsidR="002263AE" w:rsidRPr="00E838AE" w:rsidRDefault="002263AE" w:rsidP="00E838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ОК 5.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263AE" w:rsidRPr="00E838AE" w:rsidRDefault="002263AE" w:rsidP="00E838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ОК 6. Работать в коллективе и команде, обеспечивать ее сплочение, эффективно общаться с коллегами, руководством, потребителями.</w:t>
      </w:r>
    </w:p>
    <w:p w:rsidR="002263AE" w:rsidRPr="00E838AE" w:rsidRDefault="002263AE" w:rsidP="00E838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ОК 7.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263AE" w:rsidRPr="00E838AE" w:rsidRDefault="002263AE" w:rsidP="00E838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ОК 8. Быть готовым к смене технологий в профессиональной деятельности.</w:t>
      </w:r>
    </w:p>
    <w:p w:rsidR="002263AE" w:rsidRPr="00E838AE" w:rsidRDefault="002263AE" w:rsidP="00E838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ОК 9. Уважительно и бережно относиться к историческому наследию и культурным традициям, толерантно воспринимать социальные и культурные традиции.</w:t>
      </w:r>
    </w:p>
    <w:p w:rsidR="002263AE" w:rsidRPr="00E838AE" w:rsidRDefault="002263AE" w:rsidP="00E838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ОК 10. Соблюдать правила техники безопасности, нести ответственность за организацию мероприятий по обеспечению безопасности труда.</w:t>
      </w:r>
    </w:p>
    <w:p w:rsidR="002263AE" w:rsidRPr="00E838AE" w:rsidRDefault="002263AE" w:rsidP="00E838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В результате освоения учебной дисциплины обучающийся должен уметь:</w:t>
      </w:r>
    </w:p>
    <w:p w:rsidR="002263AE" w:rsidRPr="00E838AE" w:rsidRDefault="002263AE" w:rsidP="00E838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 xml:space="preserve">- ориентироваться в современной экономической, политической и культурной ситуации в России и мире; </w:t>
      </w:r>
    </w:p>
    <w:p w:rsidR="002263AE" w:rsidRPr="00E838AE" w:rsidRDefault="002263AE" w:rsidP="00E838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lastRenderedPageBreak/>
        <w:t>- выявлять взаимосвязь отечественных, региональных, мировых социально-экономических, политических и культурных проблем.</w:t>
      </w:r>
    </w:p>
    <w:p w:rsidR="00E53A55" w:rsidRPr="00E838AE" w:rsidRDefault="00E53A55" w:rsidP="00E838AE">
      <w:pPr>
        <w:tabs>
          <w:tab w:val="left" w:pos="-567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В результате освоения учебной дисциплины обучающийся должен уметь: 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специалиста.</w:t>
      </w:r>
    </w:p>
    <w:p w:rsidR="00E53A55" w:rsidRPr="00E838AE" w:rsidRDefault="00E53A55" w:rsidP="00E838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3A55" w:rsidRPr="00E838AE" w:rsidRDefault="00E53A55" w:rsidP="00E838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В результате освоения учебной дисциплины обучающийся должен знать: основные категории и понятия философии, роль философии в жизни человека и общества; основы философского учения о бытии, сущность процесса познания, основы научной, философской и религиозной картин мира, об условиях формирования личности, свободе и ответственности за сохранение жизни, культуры, окружающей среды, о социальных и этических проблемах, связанных с развитием и использованием достижений науки, техники и технологий.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Основная форма изучения предмета – самостоятельная работа обучающихся над рекомендуемой литературой, в соответствии с методическими указаниями.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В процессе изучения дисциплины обучающиеся заочного отделения должны выполнить одну домашнюю контрольную работу по заданному варианту.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Оформленная и подписанная обучающимися контрольная работа предоставляется в образовательное учреждение на рецензирование в сроки, предусмотренные графиком учебного процесса (не позднее 10 дней до начала сессии).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b/>
          <w:bCs/>
          <w:sz w:val="28"/>
          <w:szCs w:val="28"/>
        </w:rPr>
        <w:t>1.3. Рекомендации по выполнению и оформлению контрольной работы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Контрольная работа составлена в 10 вариантах. Номер варианта следует выбирать в соответствии с последней цифрой шифра. Например, если шифр 6119, то обучающийся выполняет вариант № 9.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При выполнении контрольной работы надо строго придерживаться указанных ниже правил. Работа, выполненная без соблюдения этих правил не засчитывается и возвращается обучающемуся для переработки.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Контрольная работа должна соответствовать структуре: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- Титульный лист (Приложение 1);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- Вопросы (задания) в соответствии с вариантом (необходимо записать Вопрос № 1..) – ответы;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- Список использованной литературы.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Контрольная работа может быть выполнена рукописным или компьютерным способом.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 xml:space="preserve">Рукописный способ: контрольную работу следует выполнять в отдельной тетради чернилами синего цвета, оставляя поля шириной 3-4 см, </w:t>
      </w:r>
      <w:r w:rsidRPr="00E838AE">
        <w:rPr>
          <w:rFonts w:ascii="Times New Roman" w:eastAsia="Times New Roman" w:hAnsi="Times New Roman" w:cs="Times New Roman"/>
          <w:sz w:val="28"/>
          <w:szCs w:val="28"/>
        </w:rPr>
        <w:lastRenderedPageBreak/>
        <w:t>для замечаний рецензента. На обложке тетради должен быть приклеен титульный лист, утверждённого образца (Приложение 1).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Работа должна быть выполнена аккуратно и разборчива без сокращений. Каждый вопрос следует начинать с новой страницы. Необходимо сначала записать вопрос, подчеркнуть, а затем дать полный ответ. Объём текста в ученической тетради не должен превышать 18листов, но раскрывать содержание всех поставленных вопросов.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Контрольная работа, выполненная на компьютере, должна быть напечатана на стандартном листе писчей бумаги, формата А4 с соблюдением следующих требований: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- поля: левое 3см, правое 1,5, верхнее 2см, нижнее 2см;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- гарнитура шрифта</w:t>
      </w:r>
      <w:r w:rsidRPr="00E838AE">
        <w:rPr>
          <w:rFonts w:ascii="Times New Roman" w:eastAsia="Times New Roman" w:hAnsi="Times New Roman" w:cs="Times New Roman"/>
          <w:sz w:val="28"/>
          <w:szCs w:val="28"/>
          <w:lang w:val="en-US"/>
        </w:rPr>
        <w:t>Times</w:t>
      </w:r>
      <w:r w:rsidRPr="00E838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38AE">
        <w:rPr>
          <w:rFonts w:ascii="Times New Roman" w:eastAsia="Times New Roman" w:hAnsi="Times New Roman" w:cs="Times New Roman"/>
          <w:sz w:val="28"/>
          <w:szCs w:val="28"/>
          <w:lang w:val="en-US"/>
        </w:rPr>
        <w:t>New</w:t>
      </w:r>
      <w:r w:rsidRPr="00E838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38AE">
        <w:rPr>
          <w:rFonts w:ascii="Times New Roman" w:eastAsia="Times New Roman" w:hAnsi="Times New Roman" w:cs="Times New Roman"/>
          <w:sz w:val="28"/>
          <w:szCs w:val="28"/>
          <w:lang w:val="en-US"/>
        </w:rPr>
        <w:t>Roman</w:t>
      </w:r>
      <w:r w:rsidRPr="00E838A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- размер шрифта: для основного текста 14 пт, для сносок – 10пт.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- межстрочный интервал – 1,5;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- отступ первой строки - 1,25;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>- выравнивание текста - по ширине.</w:t>
      </w:r>
    </w:p>
    <w:p w:rsidR="00E53A55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sz w:val="28"/>
          <w:szCs w:val="28"/>
        </w:rPr>
        <w:t xml:space="preserve">Страницы нумеруются арабскими цифрами в правом нижнем углу страницы. Титульный лист включается в общую нумерацию, но номер на листе не ставится. Объем работы не должен превышать 15 печатных </w:t>
      </w:r>
      <w:r w:rsidR="00E53A55" w:rsidRPr="00E838AE">
        <w:rPr>
          <w:rFonts w:ascii="Times New Roman" w:eastAsia="Times New Roman" w:hAnsi="Times New Roman" w:cs="Times New Roman"/>
          <w:sz w:val="28"/>
          <w:szCs w:val="28"/>
        </w:rPr>
        <w:t>листов, но раскрывать содержание всех поставленных вопросов.</w:t>
      </w:r>
    </w:p>
    <w:p w:rsidR="002263AE" w:rsidRPr="00E838AE" w:rsidRDefault="002263AE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263AE" w:rsidRPr="00E838AE" w:rsidSect="00E838AE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3AE" w:rsidRPr="00E838AE" w:rsidRDefault="002263AE" w:rsidP="00E838A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caps/>
          <w:sz w:val="28"/>
          <w:szCs w:val="28"/>
        </w:rPr>
      </w:pPr>
      <w:r w:rsidRPr="00E838AE">
        <w:rPr>
          <w:b/>
          <w:sz w:val="28"/>
          <w:szCs w:val="28"/>
        </w:rPr>
        <w:lastRenderedPageBreak/>
        <w:t>2.2. Тематический план и содержание учебной дисциплины</w:t>
      </w:r>
      <w:r w:rsidRPr="00E838AE">
        <w:rPr>
          <w:b/>
          <w:caps/>
          <w:sz w:val="28"/>
          <w:szCs w:val="28"/>
        </w:rPr>
        <w:t xml:space="preserve"> ОСНОВЫ ФИЛОСОФИИ</w:t>
      </w:r>
    </w:p>
    <w:p w:rsidR="002263AE" w:rsidRPr="00E838AE" w:rsidRDefault="002263AE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22"/>
        <w:gridCol w:w="545"/>
        <w:gridCol w:w="8007"/>
        <w:gridCol w:w="1538"/>
        <w:gridCol w:w="1490"/>
      </w:tblGrid>
      <w:tr w:rsidR="002263AE" w:rsidRPr="00E838AE" w:rsidTr="000B7AF4">
        <w:tc>
          <w:tcPr>
            <w:tcW w:w="2922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552" w:type="dxa"/>
            <w:gridSpan w:val="2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1538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2263AE" w:rsidRPr="00E838AE" w:rsidTr="000B7AF4">
        <w:tc>
          <w:tcPr>
            <w:tcW w:w="2922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552" w:type="dxa"/>
            <w:gridSpan w:val="2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38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2263AE" w:rsidRPr="00E838AE" w:rsidTr="000B7AF4">
        <w:tc>
          <w:tcPr>
            <w:tcW w:w="2922" w:type="dxa"/>
            <w:vMerge w:val="restart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Введение.</w:t>
            </w:r>
          </w:p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sz w:val="28"/>
                <w:szCs w:val="28"/>
              </w:rPr>
              <w:t>Особенности философии как науки</w:t>
            </w:r>
          </w:p>
        </w:tc>
        <w:tc>
          <w:tcPr>
            <w:tcW w:w="8552" w:type="dxa"/>
            <w:gridSpan w:val="2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0" w:type="dxa"/>
            <w:shd w:val="clear" w:color="auto" w:fill="BFBFBF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Особенность философии как науки. Истоки и понятие философии. Философия в системе научных знаний и её роль в жизни общества. Специфика и природа философского знания.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Cs/>
                <w:sz w:val="28"/>
                <w:szCs w:val="28"/>
              </w:rPr>
              <w:t>Основной вопрос философии и две его стороны. Материализм и идеализм как основные направления философской мысли.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63AE" w:rsidRPr="00E838AE" w:rsidTr="000B7AF4">
        <w:tc>
          <w:tcPr>
            <w:tcW w:w="2922" w:type="dxa"/>
            <w:vMerge w:val="restart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</w:t>
            </w:r>
          </w:p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История</w:t>
            </w:r>
          </w:p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философии</w:t>
            </w:r>
          </w:p>
        </w:tc>
        <w:tc>
          <w:tcPr>
            <w:tcW w:w="8552" w:type="dxa"/>
            <w:gridSpan w:val="2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90" w:type="dxa"/>
            <w:shd w:val="clear" w:color="auto" w:fill="BFBFBF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3AE" w:rsidRPr="00E838AE" w:rsidTr="000B7AF4">
        <w:trPr>
          <w:trHeight w:val="928"/>
        </w:trPr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Античная философия. Милетская школа, Пифагор, Демокрит, Элейская школа, Гераклит, Сократ, Платон, Аристотель, Эпикур, стоицизм, скептики.       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Философия Средних веков. Философия и религия. Патристика  (Августин) и схоластика (Фома Аквинский). Спор номиналистов и реалистов в Средние века.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Философия Нового времени. Субъект и объект. Теория познания. </w:t>
            </w:r>
          </w:p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Р.Декарт, Б.Спиноза, Г.Лейбниц, Ф.Бэкон, Д.Локк, Д.Юм. Соотношение рационального и чувственного познания.                                                     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Философия Нового времени. Субъект и объект. Теория познания. </w:t>
            </w:r>
          </w:p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Р.Декарт, Б.Спиноза, Г.Лейбниц, Ф.Бэкон, Д.Локк, Д.Юм. Соотношение рационального и чувственного познания.                                                     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философия. Основные философские школы и </w:t>
            </w:r>
            <w:r w:rsidRPr="00E838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направления.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2" w:type="dxa"/>
            <w:gridSpan w:val="2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обучающихся:</w:t>
            </w:r>
          </w:p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домашнего задания по теме: «История философии».</w:t>
            </w:r>
          </w:p>
        </w:tc>
        <w:tc>
          <w:tcPr>
            <w:tcW w:w="1538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0" w:type="dxa"/>
            <w:vMerge w:val="restart"/>
            <w:shd w:val="clear" w:color="auto" w:fill="BFBFBF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3AE" w:rsidRPr="00E838AE" w:rsidTr="000B7AF4">
        <w:tc>
          <w:tcPr>
            <w:tcW w:w="2922" w:type="dxa"/>
            <w:vMerge w:val="restart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2.</w:t>
            </w:r>
          </w:p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Бытие.</w:t>
            </w:r>
          </w:p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Материя</w:t>
            </w:r>
          </w:p>
        </w:tc>
        <w:tc>
          <w:tcPr>
            <w:tcW w:w="8552" w:type="dxa"/>
            <w:gridSpan w:val="2"/>
          </w:tcPr>
          <w:p w:rsidR="002263AE" w:rsidRPr="00E838AE" w:rsidRDefault="002263AE" w:rsidP="00E83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vMerge/>
            <w:shd w:val="clear" w:color="auto" w:fill="BFBFBF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3AE" w:rsidRPr="00E838AE" w:rsidTr="000B7AF4">
        <w:trPr>
          <w:trHeight w:val="655"/>
        </w:trPr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Бытие как философская проблема. Философский смысл бытия. Основные формы бытия. 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63AE" w:rsidRPr="00E838AE" w:rsidTr="000B7AF4">
        <w:trPr>
          <w:trHeight w:val="922"/>
        </w:trPr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Понятие материи. Атрибуты материи: движение, пространство, время. Материя как субстанция. Философский монизм, дуализм и плюрализм.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2" w:type="dxa"/>
            <w:gridSpan w:val="2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обучающихся. </w:t>
            </w:r>
          </w:p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Выполнение домашнего задания по теме 2.</w:t>
            </w:r>
          </w:p>
        </w:tc>
        <w:tc>
          <w:tcPr>
            <w:tcW w:w="1538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0" w:type="dxa"/>
            <w:vMerge w:val="restart"/>
            <w:shd w:val="clear" w:color="auto" w:fill="BFBFBF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3AE" w:rsidRPr="00E838AE" w:rsidTr="000B7AF4">
        <w:tc>
          <w:tcPr>
            <w:tcW w:w="2922" w:type="dxa"/>
            <w:vMerge w:val="restart"/>
          </w:tcPr>
          <w:p w:rsidR="000B7AF4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Тема3.</w:t>
            </w:r>
          </w:p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Человек как основная проблема философии</w:t>
            </w:r>
          </w:p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2" w:type="dxa"/>
            <w:gridSpan w:val="2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90" w:type="dxa"/>
            <w:vMerge/>
            <w:shd w:val="clear" w:color="auto" w:fill="BFBFBF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Философия о происхождении и сущности человека. Отличия человека от животных. Человек как индивид                          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Человек как личность. Типология личности. Качества личности человека, их формирование. Одарённость, талантливость. Гениальность человека.                                                                                       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Основополагающие категории человеческого бытия: свобода, любовь, творчество, счастье, смерть, смысл жизни.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FFFFFF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A6EA7" w:rsidRPr="00E838AE" w:rsidTr="000B7AF4">
        <w:tc>
          <w:tcPr>
            <w:tcW w:w="2922" w:type="dxa"/>
            <w:vMerge/>
          </w:tcPr>
          <w:p w:rsidR="00FA6EA7" w:rsidRPr="00E838AE" w:rsidRDefault="00FA6EA7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2" w:type="dxa"/>
            <w:gridSpan w:val="2"/>
          </w:tcPr>
          <w:p w:rsidR="00FA6EA7" w:rsidRPr="00E838AE" w:rsidRDefault="00FA6EA7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обучающихся:</w:t>
            </w:r>
          </w:p>
          <w:p w:rsidR="00FA6EA7" w:rsidRPr="00E838AE" w:rsidRDefault="00FA6EA7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домашнего задания по теме 3.</w:t>
            </w:r>
          </w:p>
        </w:tc>
        <w:tc>
          <w:tcPr>
            <w:tcW w:w="1538" w:type="dxa"/>
          </w:tcPr>
          <w:p w:rsidR="00FA6EA7" w:rsidRPr="00E838AE" w:rsidRDefault="00FA6EA7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0" w:type="dxa"/>
            <w:vMerge w:val="restart"/>
            <w:shd w:val="clear" w:color="auto" w:fill="D9D9D9"/>
          </w:tcPr>
          <w:p w:rsidR="00FA6EA7" w:rsidRPr="00E838AE" w:rsidRDefault="00FA6EA7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6EA7" w:rsidRPr="00E838AE" w:rsidTr="000B7AF4">
        <w:tc>
          <w:tcPr>
            <w:tcW w:w="2922" w:type="dxa"/>
            <w:vMerge w:val="restart"/>
          </w:tcPr>
          <w:p w:rsidR="00FA6EA7" w:rsidRPr="00E838AE" w:rsidRDefault="00FA6EA7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sz w:val="28"/>
                <w:szCs w:val="28"/>
              </w:rPr>
              <w:t>Тема 4.</w:t>
            </w:r>
          </w:p>
          <w:p w:rsidR="00FA6EA7" w:rsidRPr="00E838AE" w:rsidRDefault="00FA6EA7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sz w:val="28"/>
                <w:szCs w:val="28"/>
              </w:rPr>
              <w:t>Теория познания</w:t>
            </w:r>
          </w:p>
        </w:tc>
        <w:tc>
          <w:tcPr>
            <w:tcW w:w="8552" w:type="dxa"/>
            <w:gridSpan w:val="2"/>
          </w:tcPr>
          <w:p w:rsidR="00FA6EA7" w:rsidRPr="00E838AE" w:rsidRDefault="00FA6EA7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</w:tcPr>
          <w:p w:rsidR="00FA6EA7" w:rsidRPr="00E838AE" w:rsidRDefault="00FA6EA7" w:rsidP="00E838A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90" w:type="dxa"/>
            <w:vMerge/>
            <w:shd w:val="clear" w:color="auto" w:fill="D9D9D9"/>
          </w:tcPr>
          <w:p w:rsidR="00FA6EA7" w:rsidRPr="00E838AE" w:rsidRDefault="00FA6EA7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Природные предпосылки сознания. Возникновение человека и его сознания. Сознание и мозг. 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Сознание, мышление, язык. Сознательное и бессознательное. Сознание как космический феномен. Проблема искусственного </w:t>
            </w:r>
            <w:r w:rsidRPr="00E838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интеллекта.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Как человек познаёт окружающий мир. Спор сенсуалистов, рационалистов и агностиков о природе познания. Что такое знание. Методы и формы научного познания. Проблема истины.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FFFFFF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B009F" w:rsidRPr="00E838AE" w:rsidTr="000B7AF4">
        <w:tc>
          <w:tcPr>
            <w:tcW w:w="2922" w:type="dxa"/>
            <w:vMerge/>
          </w:tcPr>
          <w:p w:rsidR="000B009F" w:rsidRPr="00E838AE" w:rsidRDefault="000B009F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2" w:type="dxa"/>
            <w:gridSpan w:val="2"/>
          </w:tcPr>
          <w:p w:rsidR="000B009F" w:rsidRPr="00E838AE" w:rsidRDefault="000B009F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обучающихся. </w:t>
            </w:r>
          </w:p>
          <w:p w:rsidR="000B009F" w:rsidRPr="00E838AE" w:rsidRDefault="000B009F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Дать определение понятиям по теории познания .                                                                                                                                       </w:t>
            </w:r>
          </w:p>
        </w:tc>
        <w:tc>
          <w:tcPr>
            <w:tcW w:w="1538" w:type="dxa"/>
          </w:tcPr>
          <w:p w:rsidR="000B009F" w:rsidRPr="00E838AE" w:rsidRDefault="000B009F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0" w:type="dxa"/>
            <w:vMerge w:val="restart"/>
            <w:shd w:val="clear" w:color="auto" w:fill="BFBFBF"/>
          </w:tcPr>
          <w:p w:rsidR="000B009F" w:rsidRPr="00E838AE" w:rsidRDefault="000B009F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009F" w:rsidRPr="00E838AE" w:rsidTr="000B7AF4">
        <w:tc>
          <w:tcPr>
            <w:tcW w:w="2922" w:type="dxa"/>
            <w:vMerge w:val="restart"/>
          </w:tcPr>
          <w:p w:rsidR="000B009F" w:rsidRPr="00E838AE" w:rsidRDefault="000B009F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5.</w:t>
            </w:r>
          </w:p>
          <w:p w:rsidR="000B009F" w:rsidRPr="00E838AE" w:rsidRDefault="000B009F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Научная картина мира</w:t>
            </w:r>
          </w:p>
        </w:tc>
        <w:tc>
          <w:tcPr>
            <w:tcW w:w="8552" w:type="dxa"/>
            <w:gridSpan w:val="2"/>
          </w:tcPr>
          <w:p w:rsidR="000B009F" w:rsidRPr="00E838AE" w:rsidRDefault="000B009F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</w:tcPr>
          <w:p w:rsidR="000B009F" w:rsidRPr="00E838AE" w:rsidRDefault="000B009F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0" w:type="dxa"/>
            <w:vMerge/>
            <w:shd w:val="clear" w:color="auto" w:fill="BFBFBF"/>
          </w:tcPr>
          <w:p w:rsidR="000B009F" w:rsidRPr="00E838AE" w:rsidRDefault="000B009F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Объективный мир и его картина. Мир Аристотеля и  мир Галилея. Основные категории научной картины мира: вещь, пространство, время, движение, число, свет, ритм. Научные конструкции Вселенной и философские представления о месте человека в космосе.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63AE" w:rsidRPr="00E838AE" w:rsidTr="000B7AF4">
        <w:tc>
          <w:tcPr>
            <w:tcW w:w="2922" w:type="dxa"/>
            <w:vMerge w:val="restart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6.</w:t>
            </w:r>
          </w:p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Общество и его философский анализ</w:t>
            </w:r>
          </w:p>
        </w:tc>
        <w:tc>
          <w:tcPr>
            <w:tcW w:w="8552" w:type="dxa"/>
            <w:gridSpan w:val="2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0" w:type="dxa"/>
            <w:shd w:val="clear" w:color="auto" w:fill="BFBFBF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Понятие общества. Основные формы общности людей (семья, род, племя, народность, нация, классы, страты). Человек и государство. Политическая система. Гражданское общество.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Законы истории, объективный и субъективный фактор исторического развития, формационный и цивилизационный подход. Концепции исторического развития.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63AE" w:rsidRPr="00E838AE" w:rsidTr="000B7AF4">
        <w:tc>
          <w:tcPr>
            <w:tcW w:w="2922" w:type="dxa"/>
            <w:vMerge w:val="restart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7.</w:t>
            </w:r>
          </w:p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Философия</w:t>
            </w:r>
          </w:p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культуры</w:t>
            </w:r>
          </w:p>
        </w:tc>
        <w:tc>
          <w:tcPr>
            <w:tcW w:w="8552" w:type="dxa"/>
            <w:gridSpan w:val="2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0" w:type="dxa"/>
            <w:shd w:val="clear" w:color="auto" w:fill="BFBFBF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Теории происхождения культуры. Человек в мире культуры. Материальная культура. Культура и цивилизация.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Элитарная культура. Классика. Массовая культура и массовый человек. Культура и природа. Кризис культуры и пути его преодоления.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FFFFFF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63AE" w:rsidRPr="00E838AE" w:rsidTr="000B7AF4">
        <w:tc>
          <w:tcPr>
            <w:tcW w:w="2922" w:type="dxa"/>
            <w:vMerge w:val="restart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8.</w:t>
            </w:r>
          </w:p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Духовная культура</w:t>
            </w:r>
          </w:p>
        </w:tc>
        <w:tc>
          <w:tcPr>
            <w:tcW w:w="8552" w:type="dxa"/>
            <w:gridSpan w:val="2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90" w:type="dxa"/>
            <w:shd w:val="clear" w:color="auto" w:fill="BFBFBF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Античные мыслители о проблемах морали. Кант о моральном </w:t>
            </w:r>
            <w:r w:rsidRPr="00E838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законе. Достоевский о природе зла. Леонтьев: борьба с мещанством. Толстой: непротивление злу. Ницше о стадной морали. Швейцер: благоговение перед жизнью.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Религия о смысле человеческого существования. Значение веры в жизни современного человека.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Искусство как феномен, организующий жизнь. Талант и гений. Кризис современного искусства. Дегуманизация искусства.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  <w:shd w:val="clear" w:color="auto" w:fill="FFFFFF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63AE" w:rsidRPr="00E838AE" w:rsidTr="000B7AF4">
        <w:tc>
          <w:tcPr>
            <w:tcW w:w="2922" w:type="dxa"/>
            <w:vMerge w:val="restart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9.</w:t>
            </w:r>
          </w:p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Современная цивилизация глазами философии</w:t>
            </w:r>
          </w:p>
        </w:tc>
        <w:tc>
          <w:tcPr>
            <w:tcW w:w="8552" w:type="dxa"/>
            <w:gridSpan w:val="2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38" w:type="dxa"/>
            <w:vMerge w:val="restart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0" w:type="dxa"/>
            <w:shd w:val="clear" w:color="auto" w:fill="BFBFBF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Социальные, этические проблемы, связанные с развитием и использованием достижений науки, техники и технологий.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63AE" w:rsidRPr="00E838AE" w:rsidTr="000B7AF4"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Кризис современной цивилизации: гибель природы, перенаселение, терроризм, нищета развивающихся стран. Наука и её влияние на будущее человечества. Философия о возможных путях будущего развития мирового сообщества.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63AE" w:rsidRPr="00E838AE" w:rsidTr="000B7AF4">
        <w:trPr>
          <w:trHeight w:val="747"/>
        </w:trPr>
        <w:tc>
          <w:tcPr>
            <w:tcW w:w="2922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5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07" w:type="dxa"/>
          </w:tcPr>
          <w:p w:rsidR="002263AE" w:rsidRPr="00E838AE" w:rsidRDefault="002263AE" w:rsidP="00E838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Обобщение знаний. Подведение итогов. Дифференцированный зачет.</w:t>
            </w:r>
          </w:p>
        </w:tc>
        <w:tc>
          <w:tcPr>
            <w:tcW w:w="1538" w:type="dxa"/>
            <w:vMerge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2263AE" w:rsidRPr="00E838AE" w:rsidRDefault="002263AE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B7AF4" w:rsidRPr="00E838AE" w:rsidTr="000B7AF4">
        <w:tc>
          <w:tcPr>
            <w:tcW w:w="11474" w:type="dxa"/>
            <w:gridSpan w:val="3"/>
          </w:tcPr>
          <w:p w:rsidR="000B7AF4" w:rsidRPr="00E838AE" w:rsidRDefault="000B7AF4" w:rsidP="00E838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:   </w:t>
            </w:r>
          </w:p>
          <w:p w:rsidR="000B7AF4" w:rsidRPr="00E838AE" w:rsidRDefault="000B7AF4" w:rsidP="00E838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8" w:type="dxa"/>
          </w:tcPr>
          <w:p w:rsidR="000B7AF4" w:rsidRPr="00E838AE" w:rsidRDefault="000B7AF4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490" w:type="dxa"/>
            <w:shd w:val="clear" w:color="auto" w:fill="BFBFBF"/>
          </w:tcPr>
          <w:p w:rsidR="000B7AF4" w:rsidRPr="00E838AE" w:rsidRDefault="000B7AF4" w:rsidP="00E838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63AE" w:rsidRPr="00E838AE" w:rsidRDefault="002263AE" w:rsidP="00E838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63AE" w:rsidRPr="00E838AE" w:rsidRDefault="002263AE" w:rsidP="00E838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63AE" w:rsidRPr="00E838AE" w:rsidRDefault="002263AE" w:rsidP="00E838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63AE" w:rsidRPr="00E838AE" w:rsidRDefault="002263AE" w:rsidP="00E838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63AE" w:rsidRPr="00E838AE" w:rsidRDefault="002263AE" w:rsidP="00E838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63AE" w:rsidRPr="00E838AE" w:rsidRDefault="002263AE" w:rsidP="00E838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263AE" w:rsidRPr="00E838AE" w:rsidRDefault="002263AE" w:rsidP="00E838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53A55" w:rsidRPr="00E838AE" w:rsidRDefault="00E53A55" w:rsidP="00E838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E53A55" w:rsidRPr="00E838AE" w:rsidSect="00E838AE">
          <w:pgSz w:w="16838" w:h="11906" w:orient="landscape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0B009F" w:rsidRPr="00E838AE" w:rsidRDefault="000B009F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1.5. Вопросы для контрольной работы</w:t>
      </w:r>
    </w:p>
    <w:p w:rsidR="00272866" w:rsidRPr="00E838AE" w:rsidRDefault="00272866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3"/>
          <w:sz w:val="28"/>
          <w:szCs w:val="28"/>
        </w:rPr>
        <w:t>1 .Что изучает философия. Основной вопрос философии.</w:t>
      </w:r>
    </w:p>
    <w:p w:rsidR="00300EAC" w:rsidRPr="00E838AE" w:rsidRDefault="00300EAC" w:rsidP="00E838AE">
      <w:pPr>
        <w:shd w:val="clear" w:color="auto" w:fill="FFFFFF"/>
        <w:tabs>
          <w:tab w:val="center" w:pos="437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1"/>
          <w:sz w:val="28"/>
          <w:szCs w:val="28"/>
        </w:rPr>
        <w:t>2.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Философия античного мира.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ab/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1"/>
          <w:sz w:val="28"/>
          <w:szCs w:val="28"/>
        </w:rPr>
        <w:t>3.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Атомисты, софисты, Сократ, киники, мегарики.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1"/>
          <w:sz w:val="28"/>
          <w:szCs w:val="28"/>
        </w:rPr>
        <w:t>4.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Платон. Эпикур. Стоики.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1"/>
          <w:sz w:val="28"/>
          <w:szCs w:val="28"/>
        </w:rPr>
        <w:t>5.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Философская мысль Средних веков.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1"/>
          <w:sz w:val="28"/>
          <w:szCs w:val="28"/>
        </w:rPr>
        <w:t>6. Философия Нового времени. Ф.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Бэкон и Р.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Декарт. И.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Кант.</w:t>
      </w:r>
      <w:r w:rsidR="000B009F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2"/>
          <w:sz w:val="28"/>
          <w:szCs w:val="28"/>
        </w:rPr>
        <w:t>Э.</w:t>
      </w:r>
      <w:r w:rsidR="00452735" w:rsidRPr="00E838A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2"/>
          <w:sz w:val="28"/>
          <w:szCs w:val="28"/>
        </w:rPr>
        <w:t>Шопенгауэр.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1"/>
          <w:sz w:val="28"/>
          <w:szCs w:val="28"/>
        </w:rPr>
        <w:t>7.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Философские воззрения русских мыслителей Х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sym w:font="Symbol" w:char="F049"/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Х века.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2"/>
          <w:sz w:val="28"/>
          <w:szCs w:val="28"/>
        </w:rPr>
        <w:t>8.</w:t>
      </w:r>
      <w:r w:rsidR="00452735" w:rsidRPr="00E838A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2"/>
          <w:sz w:val="28"/>
          <w:szCs w:val="28"/>
        </w:rPr>
        <w:t>Философия ХХ века.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1"/>
          <w:sz w:val="28"/>
          <w:szCs w:val="28"/>
        </w:rPr>
        <w:t>9.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Происхождение и развитие человека.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2"/>
          <w:sz w:val="28"/>
          <w:szCs w:val="28"/>
        </w:rPr>
        <w:t>10.</w:t>
      </w:r>
      <w:r w:rsidR="00452735" w:rsidRPr="00E838A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2"/>
          <w:sz w:val="28"/>
          <w:szCs w:val="28"/>
        </w:rPr>
        <w:t>Что из себя представляет человек.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2"/>
          <w:sz w:val="28"/>
          <w:szCs w:val="28"/>
        </w:rPr>
        <w:t>11.</w:t>
      </w:r>
      <w:r w:rsidR="00452735" w:rsidRPr="00E838A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2"/>
          <w:sz w:val="28"/>
          <w:szCs w:val="28"/>
        </w:rPr>
        <w:t>Основные характеристики человека.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2"/>
          <w:sz w:val="28"/>
          <w:szCs w:val="28"/>
        </w:rPr>
        <w:t>12. Категории человеческого бытия.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2"/>
          <w:sz w:val="28"/>
          <w:szCs w:val="28"/>
        </w:rPr>
        <w:t>13.</w:t>
      </w:r>
      <w:r w:rsidR="00452735" w:rsidRPr="00E838A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2"/>
          <w:sz w:val="28"/>
          <w:szCs w:val="28"/>
        </w:rPr>
        <w:t>Сознание и человеческая природа.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1"/>
          <w:sz w:val="28"/>
          <w:szCs w:val="28"/>
        </w:rPr>
        <w:t>14.</w:t>
      </w:r>
      <w:r w:rsidR="00452735" w:rsidRPr="00E838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1"/>
          <w:sz w:val="28"/>
          <w:szCs w:val="28"/>
        </w:rPr>
        <w:t>Мыслят ли животные. Три стороны сознания. Сознание и</w:t>
      </w:r>
      <w:r w:rsidR="000B009F" w:rsidRPr="00E838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2"/>
          <w:sz w:val="28"/>
          <w:szCs w:val="28"/>
        </w:rPr>
        <w:t>бессознательное.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2"/>
          <w:sz w:val="28"/>
          <w:szCs w:val="28"/>
        </w:rPr>
        <w:t>15.</w:t>
      </w:r>
      <w:r w:rsidR="00452735" w:rsidRPr="00E838A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2"/>
          <w:sz w:val="28"/>
          <w:szCs w:val="28"/>
        </w:rPr>
        <w:t>Карл Юнг о коллективном бессознательном.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2"/>
          <w:sz w:val="28"/>
          <w:szCs w:val="28"/>
        </w:rPr>
        <w:t>16.</w:t>
      </w:r>
      <w:r w:rsidR="00452735" w:rsidRPr="00E838A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2"/>
          <w:sz w:val="28"/>
          <w:szCs w:val="28"/>
        </w:rPr>
        <w:t>Мышление, его истоки и сущность.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3"/>
          <w:sz w:val="28"/>
          <w:szCs w:val="28"/>
        </w:rPr>
        <w:t>17.</w:t>
      </w:r>
      <w:r w:rsidR="00452735" w:rsidRPr="00E838A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3"/>
          <w:sz w:val="28"/>
          <w:szCs w:val="28"/>
        </w:rPr>
        <w:t>Учение о познании.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2"/>
          <w:sz w:val="28"/>
          <w:szCs w:val="28"/>
        </w:rPr>
        <w:t>18. Философия и научная картина мира.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3"/>
          <w:sz w:val="28"/>
          <w:szCs w:val="28"/>
        </w:rPr>
        <w:t>19.</w:t>
      </w:r>
      <w:r w:rsidR="00452735" w:rsidRPr="00E838A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3"/>
          <w:sz w:val="28"/>
          <w:szCs w:val="28"/>
        </w:rPr>
        <w:t>Философия и религия.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1"/>
          <w:sz w:val="28"/>
          <w:szCs w:val="28"/>
        </w:rPr>
        <w:t>20.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Философия искусства.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1"/>
          <w:sz w:val="28"/>
          <w:szCs w:val="28"/>
        </w:rPr>
        <w:t>21.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Человек и общество.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1"/>
          <w:sz w:val="28"/>
          <w:szCs w:val="28"/>
        </w:rPr>
        <w:t>22.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Социальная структура. Гражданское общество.</w:t>
      </w:r>
    </w:p>
    <w:p w:rsidR="00300EAC" w:rsidRPr="00E838AE" w:rsidRDefault="00300EAC" w:rsidP="00E838AE">
      <w:pPr>
        <w:widowControl w:val="0"/>
        <w:numPr>
          <w:ilvl w:val="0"/>
          <w:numId w:val="1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E838AE">
        <w:rPr>
          <w:rFonts w:ascii="Times New Roman" w:hAnsi="Times New Roman" w:cs="Times New Roman"/>
          <w:spacing w:val="-1"/>
          <w:sz w:val="28"/>
          <w:szCs w:val="28"/>
        </w:rPr>
        <w:t>Глобальные проблемы современности.</w:t>
      </w:r>
    </w:p>
    <w:p w:rsidR="00300EAC" w:rsidRPr="00E838AE" w:rsidRDefault="00300EAC" w:rsidP="00E838AE">
      <w:pPr>
        <w:widowControl w:val="0"/>
        <w:numPr>
          <w:ilvl w:val="0"/>
          <w:numId w:val="1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E838AE">
        <w:rPr>
          <w:rFonts w:ascii="Times New Roman" w:hAnsi="Times New Roman" w:cs="Times New Roman"/>
          <w:spacing w:val="-2"/>
          <w:sz w:val="28"/>
          <w:szCs w:val="28"/>
        </w:rPr>
        <w:t>Философия культуры.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1"/>
          <w:sz w:val="28"/>
          <w:szCs w:val="28"/>
        </w:rPr>
        <w:t>25.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Культура и цивилизация. Контркультура.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1"/>
          <w:sz w:val="28"/>
          <w:szCs w:val="28"/>
        </w:rPr>
        <w:t>26.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Философия истории.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1"/>
          <w:sz w:val="28"/>
          <w:szCs w:val="28"/>
        </w:rPr>
        <w:t>27.Стадии роста. У.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Ростоу. К.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Ясперс.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1"/>
          <w:sz w:val="28"/>
          <w:szCs w:val="28"/>
        </w:rPr>
        <w:t>28.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Циклические концепции истории.</w:t>
      </w:r>
    </w:p>
    <w:p w:rsidR="00300EAC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pacing w:val="-1"/>
          <w:sz w:val="28"/>
          <w:szCs w:val="28"/>
        </w:rPr>
        <w:t>29.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А.</w:t>
      </w:r>
      <w:r w:rsidR="00452735" w:rsidRPr="00E838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Тойнби: мировые цивилизации.</w:t>
      </w:r>
    </w:p>
    <w:p w:rsidR="000B009F" w:rsidRPr="00E838AE" w:rsidRDefault="00300EAC" w:rsidP="00E838A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E838AE">
        <w:rPr>
          <w:rFonts w:ascii="Times New Roman" w:hAnsi="Times New Roman" w:cs="Times New Roman"/>
          <w:spacing w:val="-4"/>
          <w:sz w:val="28"/>
          <w:szCs w:val="28"/>
        </w:rPr>
        <w:t>30.</w:t>
      </w:r>
      <w:r w:rsidR="00452735" w:rsidRPr="00E838A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4"/>
          <w:sz w:val="28"/>
          <w:szCs w:val="28"/>
        </w:rPr>
        <w:t>Питирим Сорокин. Н.</w:t>
      </w:r>
      <w:r w:rsidR="00452735" w:rsidRPr="00E838A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4"/>
          <w:sz w:val="28"/>
          <w:szCs w:val="28"/>
        </w:rPr>
        <w:t>Бердяев об истории России. П.</w:t>
      </w:r>
      <w:r w:rsidR="00452735" w:rsidRPr="00E838A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4"/>
          <w:sz w:val="28"/>
          <w:szCs w:val="28"/>
        </w:rPr>
        <w:t>Чаадаев.</w:t>
      </w:r>
      <w:r w:rsidR="000B009F" w:rsidRPr="00E838A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pacing w:val="-1"/>
          <w:sz w:val="28"/>
          <w:szCs w:val="28"/>
        </w:rPr>
        <w:t>Славянофилы и западники о судьбах России.</w:t>
      </w:r>
    </w:p>
    <w:p w:rsidR="000B009F" w:rsidRPr="00E838AE" w:rsidRDefault="000B009F" w:rsidP="00E838AE">
      <w:pPr>
        <w:spacing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E838AE">
        <w:rPr>
          <w:rFonts w:ascii="Times New Roman" w:hAnsi="Times New Roman" w:cs="Times New Roman"/>
          <w:spacing w:val="-1"/>
          <w:sz w:val="28"/>
          <w:szCs w:val="28"/>
        </w:rPr>
        <w:br w:type="page"/>
      </w:r>
    </w:p>
    <w:p w:rsidR="00D900A0" w:rsidRPr="00E838AE" w:rsidRDefault="00D900A0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38A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1.6. Варианты контрольной работы</w:t>
      </w:r>
    </w:p>
    <w:p w:rsidR="00D900A0" w:rsidRPr="00E838AE" w:rsidRDefault="00D900A0" w:rsidP="00E838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2355"/>
        <w:gridCol w:w="2355"/>
      </w:tblGrid>
      <w:tr w:rsidR="00D900A0" w:rsidRPr="00E838AE" w:rsidTr="00822CDA"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 варианта</w:t>
            </w:r>
          </w:p>
        </w:tc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 вопроса</w:t>
            </w:r>
          </w:p>
        </w:tc>
      </w:tr>
      <w:tr w:rsidR="00D900A0" w:rsidRPr="00E838AE" w:rsidTr="00822CDA"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10,20,30</w:t>
            </w:r>
          </w:p>
        </w:tc>
      </w:tr>
      <w:tr w:rsidR="00D900A0" w:rsidRPr="00E838AE" w:rsidTr="00822CDA"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9,19,29</w:t>
            </w:r>
          </w:p>
        </w:tc>
      </w:tr>
      <w:tr w:rsidR="00D900A0" w:rsidRPr="00E838AE" w:rsidTr="00822CDA"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8,18,28</w:t>
            </w:r>
          </w:p>
        </w:tc>
      </w:tr>
      <w:tr w:rsidR="00D900A0" w:rsidRPr="00E838AE" w:rsidTr="00822CDA"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7,17,27</w:t>
            </w:r>
          </w:p>
        </w:tc>
      </w:tr>
      <w:tr w:rsidR="00D900A0" w:rsidRPr="00E838AE" w:rsidTr="00822CDA"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6,16,26</w:t>
            </w:r>
          </w:p>
        </w:tc>
      </w:tr>
      <w:tr w:rsidR="00D900A0" w:rsidRPr="00E838AE" w:rsidTr="00822CDA"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5,15,25</w:t>
            </w:r>
          </w:p>
        </w:tc>
      </w:tr>
      <w:tr w:rsidR="00D900A0" w:rsidRPr="00E838AE" w:rsidTr="00822CDA"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4,14,24</w:t>
            </w:r>
          </w:p>
        </w:tc>
      </w:tr>
      <w:tr w:rsidR="00D900A0" w:rsidRPr="00E838AE" w:rsidTr="00822CDA"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3,13,23</w:t>
            </w:r>
          </w:p>
        </w:tc>
      </w:tr>
      <w:tr w:rsidR="00D900A0" w:rsidRPr="00E838AE" w:rsidTr="00822CDA"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2,12,22</w:t>
            </w:r>
          </w:p>
        </w:tc>
      </w:tr>
      <w:tr w:rsidR="00D900A0" w:rsidRPr="00E838AE" w:rsidTr="00822CDA"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2355" w:type="dxa"/>
          </w:tcPr>
          <w:p w:rsidR="00D900A0" w:rsidRPr="00E838AE" w:rsidRDefault="00D900A0" w:rsidP="00E838AE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1,11,21</w:t>
            </w:r>
          </w:p>
        </w:tc>
      </w:tr>
    </w:tbl>
    <w:p w:rsidR="00796525" w:rsidRPr="00E838AE" w:rsidRDefault="00796525" w:rsidP="00E838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6525" w:rsidRPr="00E838AE" w:rsidRDefault="00796525" w:rsidP="00E838AE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38AE">
        <w:rPr>
          <w:rFonts w:ascii="Times New Roman" w:hAnsi="Times New Roman" w:cs="Times New Roman"/>
          <w:b/>
          <w:sz w:val="28"/>
          <w:szCs w:val="28"/>
        </w:rPr>
        <w:t xml:space="preserve">1.7. </w:t>
      </w:r>
      <w:r w:rsidRPr="00E838AE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дополнительной литературы Интернет-ресурсов</w:t>
      </w:r>
    </w:p>
    <w:p w:rsidR="00E53A55" w:rsidRPr="00E838AE" w:rsidRDefault="00E53A55" w:rsidP="00E838A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96525" w:rsidRPr="00E838AE" w:rsidRDefault="00796525" w:rsidP="00E838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38AE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796525" w:rsidRPr="00E838AE" w:rsidRDefault="00796525" w:rsidP="00E838A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Губин В.Д. Основы философии. М., Форум, 2009. Учебник для ССУЗов 250с.</w:t>
      </w:r>
    </w:p>
    <w:p w:rsidR="00796525" w:rsidRPr="00E838AE" w:rsidRDefault="00796525" w:rsidP="00E838A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Губин В.Д. Философия. М., Проспект, 2009, 360с.</w:t>
      </w:r>
    </w:p>
    <w:p w:rsidR="00796525" w:rsidRPr="00E838AE" w:rsidRDefault="00796525" w:rsidP="00E838A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Спиркин А.Г Философия. М, Гардарики,</w:t>
      </w:r>
      <w:r w:rsidRPr="00E838A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z w:val="28"/>
          <w:szCs w:val="28"/>
        </w:rPr>
        <w:t>2002, 280с.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bCs/>
          <w:iCs/>
          <w:sz w:val="28"/>
          <w:szCs w:val="28"/>
        </w:rPr>
        <w:t>Дополнительные источники:</w:t>
      </w:r>
    </w:p>
    <w:p w:rsidR="00796525" w:rsidRPr="00E838AE" w:rsidRDefault="00796525" w:rsidP="00E838AE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Голобоков В.Г. Краткая история философии. М., Олимп, 1997, 400с.</w:t>
      </w:r>
    </w:p>
    <w:p w:rsidR="00796525" w:rsidRPr="00E838AE" w:rsidRDefault="00796525" w:rsidP="00E838AE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Горелов А.А Основы философии. М., Академия, 2004, 203с.</w:t>
      </w:r>
    </w:p>
    <w:p w:rsidR="00796525" w:rsidRPr="00E838AE" w:rsidRDefault="00796525" w:rsidP="00E838AE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Ильин В.В. Философия. М., Академический проект, 1999, 403с.</w:t>
      </w:r>
    </w:p>
    <w:p w:rsidR="00796525" w:rsidRPr="00E838AE" w:rsidRDefault="00796525" w:rsidP="00E838AE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Кохановский В.П. и др. Основы философии. Ростов-на-Дону, Феникс, 2003, 190с.</w:t>
      </w:r>
    </w:p>
    <w:p w:rsidR="00796525" w:rsidRPr="00E838AE" w:rsidRDefault="00796525" w:rsidP="00E838AE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Назаров В.Н. Философия в вопросах и ответах. Тула, 1996, 215с.</w:t>
      </w:r>
    </w:p>
    <w:p w:rsidR="00796525" w:rsidRPr="00E838AE" w:rsidRDefault="00796525" w:rsidP="00E838AE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Радугин А.А.Философия. Курс лекций. М., Центр, 1998, 256с</w:t>
      </w:r>
    </w:p>
    <w:p w:rsidR="00796525" w:rsidRPr="00E838AE" w:rsidRDefault="00796525" w:rsidP="00E838AE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ТарасовЮ.Н. Философия для техникумов и колледжей. Воронеж, 2000, 220с.</w:t>
      </w:r>
    </w:p>
    <w:p w:rsidR="00796525" w:rsidRPr="00E838AE" w:rsidRDefault="00796525" w:rsidP="00E838AE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Фролов И.Т. Введение в философию. М., 1989, 480с.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8AE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 xml:space="preserve"> 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htt</w:t>
      </w:r>
      <w:r w:rsidRPr="00E838AE">
        <w:rPr>
          <w:rFonts w:ascii="Times New Roman" w:hAnsi="Times New Roman" w:cs="Times New Roman"/>
          <w:sz w:val="28"/>
          <w:szCs w:val="28"/>
        </w:rPr>
        <w:t xml:space="preserve"> ://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statehistory</w:t>
      </w:r>
      <w:r w:rsidRPr="00E838AE">
        <w:rPr>
          <w:rFonts w:ascii="Times New Roman" w:hAnsi="Times New Roman" w:cs="Times New Roman"/>
          <w:sz w:val="28"/>
          <w:szCs w:val="28"/>
        </w:rPr>
        <w:t>.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ruhtt</w:t>
      </w:r>
      <w:r w:rsidRPr="00E838AE">
        <w:rPr>
          <w:rFonts w:ascii="Times New Roman" w:hAnsi="Times New Roman" w:cs="Times New Roman"/>
          <w:sz w:val="28"/>
          <w:szCs w:val="28"/>
        </w:rPr>
        <w:t>://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838AE">
        <w:rPr>
          <w:rFonts w:ascii="Times New Roman" w:hAnsi="Times New Roman" w:cs="Times New Roman"/>
          <w:sz w:val="28"/>
          <w:szCs w:val="28"/>
        </w:rPr>
        <w:t>/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edu</w:t>
      </w:r>
      <w:r w:rsidRPr="00E838AE">
        <w:rPr>
          <w:rFonts w:ascii="Times New Roman" w:hAnsi="Times New Roman" w:cs="Times New Roman"/>
          <w:sz w:val="28"/>
          <w:szCs w:val="28"/>
        </w:rPr>
        <w:t>/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E838AE">
        <w:rPr>
          <w:rFonts w:ascii="Times New Roman" w:hAnsi="Times New Roman" w:cs="Times New Roman"/>
          <w:sz w:val="28"/>
          <w:szCs w:val="28"/>
        </w:rPr>
        <w:t>/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indeks</w:t>
      </w:r>
      <w:r w:rsidRPr="00E838AE">
        <w:rPr>
          <w:rFonts w:ascii="Times New Roman" w:hAnsi="Times New Roman" w:cs="Times New Roman"/>
          <w:sz w:val="28"/>
          <w:szCs w:val="28"/>
        </w:rPr>
        <w:t>/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E838AE">
        <w:rPr>
          <w:rFonts w:ascii="Times New Roman" w:hAnsi="Times New Roman" w:cs="Times New Roman"/>
          <w:sz w:val="28"/>
          <w:szCs w:val="28"/>
        </w:rPr>
        <w:t>?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page</w:t>
      </w:r>
      <w:r w:rsidRPr="00E838AE">
        <w:rPr>
          <w:rFonts w:ascii="Times New Roman" w:hAnsi="Times New Roman" w:cs="Times New Roman"/>
          <w:sz w:val="28"/>
          <w:szCs w:val="28"/>
        </w:rPr>
        <w:t>_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E838AE">
        <w:rPr>
          <w:rFonts w:ascii="Times New Roman" w:hAnsi="Times New Roman" w:cs="Times New Roman"/>
          <w:sz w:val="28"/>
          <w:szCs w:val="28"/>
        </w:rPr>
        <w:t>=6 Федеральный портал Российское образование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edu</w:t>
      </w:r>
      <w:r w:rsidRPr="00E838AE">
        <w:rPr>
          <w:rFonts w:ascii="Times New Roman" w:hAnsi="Times New Roman" w:cs="Times New Roman"/>
          <w:sz w:val="28"/>
          <w:szCs w:val="28"/>
        </w:rPr>
        <w:t>.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E838AE">
        <w:rPr>
          <w:rFonts w:ascii="Times New Roman" w:hAnsi="Times New Roman" w:cs="Times New Roman"/>
          <w:sz w:val="28"/>
          <w:szCs w:val="28"/>
        </w:rPr>
        <w:t>- « Российское образование» Федеральный портал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Pr="00E838AE">
        <w:rPr>
          <w:rFonts w:ascii="Times New Roman" w:hAnsi="Times New Roman" w:cs="Times New Roman"/>
          <w:sz w:val="28"/>
          <w:szCs w:val="28"/>
        </w:rPr>
        <w:t>.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edu</w:t>
      </w:r>
      <w:r w:rsidRPr="00E838AE">
        <w:rPr>
          <w:rFonts w:ascii="Times New Roman" w:hAnsi="Times New Roman" w:cs="Times New Roman"/>
          <w:sz w:val="28"/>
          <w:szCs w:val="28"/>
        </w:rPr>
        <w:t>- «Российский образовательный портал»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ege</w:t>
      </w:r>
      <w:r w:rsidRPr="00E838AE">
        <w:rPr>
          <w:rFonts w:ascii="Times New Roman" w:hAnsi="Times New Roman" w:cs="Times New Roman"/>
          <w:sz w:val="28"/>
          <w:szCs w:val="28"/>
        </w:rPr>
        <w:t>.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edu</w:t>
      </w:r>
      <w:r w:rsidRPr="00E838AE">
        <w:rPr>
          <w:rFonts w:ascii="Times New Roman" w:hAnsi="Times New Roman" w:cs="Times New Roman"/>
          <w:sz w:val="28"/>
          <w:szCs w:val="28"/>
        </w:rPr>
        <w:t>- «Портал информационной поддержки Единого Государственного экзамена»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lastRenderedPageBreak/>
        <w:t>fero</w:t>
      </w:r>
      <w:r w:rsidRPr="00E838AE">
        <w:rPr>
          <w:rFonts w:ascii="Times New Roman" w:hAnsi="Times New Roman" w:cs="Times New Roman"/>
          <w:sz w:val="28"/>
          <w:szCs w:val="28"/>
        </w:rPr>
        <w:t>-«Федеральный Интернет-экзамен в сфере профессионального образования»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allbest</w:t>
      </w:r>
      <w:r w:rsidRPr="00E838AE">
        <w:rPr>
          <w:rFonts w:ascii="Times New Roman" w:hAnsi="Times New Roman" w:cs="Times New Roman"/>
          <w:sz w:val="28"/>
          <w:szCs w:val="28"/>
        </w:rPr>
        <w:t>- «Союз образовательных сайтов»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fipi</w:t>
      </w:r>
      <w:r w:rsidRPr="00E838AE">
        <w:rPr>
          <w:rFonts w:ascii="Times New Roman" w:hAnsi="Times New Roman" w:cs="Times New Roman"/>
          <w:sz w:val="28"/>
          <w:szCs w:val="28"/>
        </w:rPr>
        <w:t xml:space="preserve"> ФИПИ - Федеральный институт педагогических измерений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obrnadzor</w:t>
      </w:r>
      <w:r w:rsidRPr="00E838AE">
        <w:rPr>
          <w:rFonts w:ascii="Times New Roman" w:hAnsi="Times New Roman" w:cs="Times New Roman"/>
          <w:sz w:val="28"/>
          <w:szCs w:val="28"/>
        </w:rPr>
        <w:t>.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E838AE">
        <w:rPr>
          <w:rFonts w:ascii="Times New Roman" w:hAnsi="Times New Roman" w:cs="Times New Roman"/>
          <w:sz w:val="28"/>
          <w:szCs w:val="28"/>
        </w:rPr>
        <w:t xml:space="preserve"> - «Федеральная служба по надзору в сфере образования и науки РФ»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mov</w:t>
      </w:r>
      <w:r w:rsidRPr="00E838AE">
        <w:rPr>
          <w:rFonts w:ascii="Times New Roman" w:hAnsi="Times New Roman" w:cs="Times New Roman"/>
          <w:sz w:val="28"/>
          <w:szCs w:val="28"/>
        </w:rPr>
        <w:t>.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E838AE">
        <w:rPr>
          <w:rFonts w:ascii="Times New Roman" w:hAnsi="Times New Roman" w:cs="Times New Roman"/>
          <w:sz w:val="28"/>
          <w:szCs w:val="28"/>
        </w:rPr>
        <w:t xml:space="preserve"> - Официальный сайт Министерства образования и науки РФ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rost</w:t>
      </w:r>
      <w:r w:rsidRPr="00E838AE">
        <w:rPr>
          <w:rFonts w:ascii="Times New Roman" w:hAnsi="Times New Roman" w:cs="Times New Roman"/>
          <w:sz w:val="28"/>
          <w:szCs w:val="28"/>
        </w:rPr>
        <w:t>.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E838AE">
        <w:rPr>
          <w:rFonts w:ascii="Times New Roman" w:hAnsi="Times New Roman" w:cs="Times New Roman"/>
          <w:sz w:val="28"/>
          <w:szCs w:val="28"/>
        </w:rPr>
        <w:t>/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projects</w:t>
      </w:r>
      <w:r w:rsidRPr="00E838AE">
        <w:rPr>
          <w:rFonts w:ascii="Times New Roman" w:hAnsi="Times New Roman" w:cs="Times New Roman"/>
          <w:sz w:val="28"/>
          <w:szCs w:val="28"/>
        </w:rPr>
        <w:t xml:space="preserve"> – национальный проект «Образование»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edunews</w:t>
      </w:r>
      <w:r w:rsidRPr="00E838AE">
        <w:rPr>
          <w:rFonts w:ascii="Times New Roman" w:hAnsi="Times New Roman" w:cs="Times New Roman"/>
          <w:sz w:val="28"/>
          <w:szCs w:val="28"/>
        </w:rPr>
        <w:t xml:space="preserve"> – «Все для поступающих»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htt</w:t>
      </w:r>
      <w:r w:rsidRPr="00E838AE">
        <w:rPr>
          <w:rFonts w:ascii="Times New Roman" w:hAnsi="Times New Roman" w:cs="Times New Roman"/>
          <w:sz w:val="28"/>
          <w:szCs w:val="28"/>
        </w:rPr>
        <w:t xml:space="preserve"> ://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statehistory</w:t>
      </w:r>
      <w:r w:rsidRPr="00E838AE">
        <w:rPr>
          <w:rFonts w:ascii="Times New Roman" w:hAnsi="Times New Roman" w:cs="Times New Roman"/>
          <w:sz w:val="28"/>
          <w:szCs w:val="28"/>
        </w:rPr>
        <w:t>.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ruhtt</w:t>
      </w:r>
      <w:r w:rsidRPr="00E838AE">
        <w:rPr>
          <w:rFonts w:ascii="Times New Roman" w:hAnsi="Times New Roman" w:cs="Times New Roman"/>
          <w:sz w:val="28"/>
          <w:szCs w:val="28"/>
        </w:rPr>
        <w:t>://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838AE">
        <w:rPr>
          <w:rFonts w:ascii="Times New Roman" w:hAnsi="Times New Roman" w:cs="Times New Roman"/>
          <w:sz w:val="28"/>
          <w:szCs w:val="28"/>
        </w:rPr>
        <w:t>/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edu</w:t>
      </w:r>
      <w:r w:rsidRPr="00E838AE">
        <w:rPr>
          <w:rFonts w:ascii="Times New Roman" w:hAnsi="Times New Roman" w:cs="Times New Roman"/>
          <w:sz w:val="28"/>
          <w:szCs w:val="28"/>
        </w:rPr>
        <w:t>/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E838AE">
        <w:rPr>
          <w:rFonts w:ascii="Times New Roman" w:hAnsi="Times New Roman" w:cs="Times New Roman"/>
          <w:sz w:val="28"/>
          <w:szCs w:val="28"/>
        </w:rPr>
        <w:t>/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indeks</w:t>
      </w:r>
      <w:r w:rsidRPr="00E838AE">
        <w:rPr>
          <w:rFonts w:ascii="Times New Roman" w:hAnsi="Times New Roman" w:cs="Times New Roman"/>
          <w:sz w:val="28"/>
          <w:szCs w:val="28"/>
        </w:rPr>
        <w:t>/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E838AE">
        <w:rPr>
          <w:rFonts w:ascii="Times New Roman" w:hAnsi="Times New Roman" w:cs="Times New Roman"/>
          <w:sz w:val="28"/>
          <w:szCs w:val="28"/>
        </w:rPr>
        <w:t>?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page</w:t>
      </w:r>
      <w:r w:rsidRPr="00E838AE">
        <w:rPr>
          <w:rFonts w:ascii="Times New Roman" w:hAnsi="Times New Roman" w:cs="Times New Roman"/>
          <w:sz w:val="28"/>
          <w:szCs w:val="28"/>
        </w:rPr>
        <w:t>_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E838AE">
        <w:rPr>
          <w:rFonts w:ascii="Times New Roman" w:hAnsi="Times New Roman" w:cs="Times New Roman"/>
          <w:sz w:val="28"/>
          <w:szCs w:val="28"/>
        </w:rPr>
        <w:t>=6 Федеральный портал Российское образование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edu</w:t>
      </w:r>
      <w:r w:rsidRPr="00E838AE">
        <w:rPr>
          <w:rFonts w:ascii="Times New Roman" w:hAnsi="Times New Roman" w:cs="Times New Roman"/>
          <w:sz w:val="28"/>
          <w:szCs w:val="28"/>
        </w:rPr>
        <w:t>.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E838AE">
        <w:rPr>
          <w:rFonts w:ascii="Times New Roman" w:hAnsi="Times New Roman" w:cs="Times New Roman"/>
          <w:sz w:val="28"/>
          <w:szCs w:val="28"/>
        </w:rPr>
        <w:t>- « Российское образование» Федеральный портал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Pr="00E838AE">
        <w:rPr>
          <w:rFonts w:ascii="Times New Roman" w:hAnsi="Times New Roman" w:cs="Times New Roman"/>
          <w:sz w:val="28"/>
          <w:szCs w:val="28"/>
        </w:rPr>
        <w:t>.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edu</w:t>
      </w:r>
      <w:r w:rsidRPr="00E838AE">
        <w:rPr>
          <w:rFonts w:ascii="Times New Roman" w:hAnsi="Times New Roman" w:cs="Times New Roman"/>
          <w:sz w:val="28"/>
          <w:szCs w:val="28"/>
        </w:rPr>
        <w:t>- «Российский образовательный портал»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ege</w:t>
      </w:r>
      <w:r w:rsidRPr="00E838AE">
        <w:rPr>
          <w:rFonts w:ascii="Times New Roman" w:hAnsi="Times New Roman" w:cs="Times New Roman"/>
          <w:sz w:val="28"/>
          <w:szCs w:val="28"/>
        </w:rPr>
        <w:t>.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edu</w:t>
      </w:r>
      <w:r w:rsidRPr="00E838AE">
        <w:rPr>
          <w:rFonts w:ascii="Times New Roman" w:hAnsi="Times New Roman" w:cs="Times New Roman"/>
          <w:sz w:val="28"/>
          <w:szCs w:val="28"/>
        </w:rPr>
        <w:t>- «Портал информационной поддержки Единого Государственного экзамена»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fero</w:t>
      </w:r>
      <w:r w:rsidRPr="00E838AE">
        <w:rPr>
          <w:rFonts w:ascii="Times New Roman" w:hAnsi="Times New Roman" w:cs="Times New Roman"/>
          <w:sz w:val="28"/>
          <w:szCs w:val="28"/>
        </w:rPr>
        <w:t>-«Федеральный Интернет-экзамен в сфере профессионального образования»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allbest</w:t>
      </w:r>
      <w:r w:rsidRPr="00E838AE">
        <w:rPr>
          <w:rFonts w:ascii="Times New Roman" w:hAnsi="Times New Roman" w:cs="Times New Roman"/>
          <w:sz w:val="28"/>
          <w:szCs w:val="28"/>
        </w:rPr>
        <w:t>- «Союз образовательных сайтов»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fipi</w:t>
      </w:r>
      <w:r w:rsidRPr="00E838AE">
        <w:rPr>
          <w:rFonts w:ascii="Times New Roman" w:hAnsi="Times New Roman" w:cs="Times New Roman"/>
          <w:sz w:val="28"/>
          <w:szCs w:val="28"/>
        </w:rPr>
        <w:t xml:space="preserve"> ФИПИ - Федеральный институт педагогических измерений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obrnadzor</w:t>
      </w:r>
      <w:r w:rsidRPr="00E838AE">
        <w:rPr>
          <w:rFonts w:ascii="Times New Roman" w:hAnsi="Times New Roman" w:cs="Times New Roman"/>
          <w:sz w:val="28"/>
          <w:szCs w:val="28"/>
        </w:rPr>
        <w:t>.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E838AE">
        <w:rPr>
          <w:rFonts w:ascii="Times New Roman" w:hAnsi="Times New Roman" w:cs="Times New Roman"/>
          <w:sz w:val="28"/>
          <w:szCs w:val="28"/>
        </w:rPr>
        <w:t xml:space="preserve"> - «Федеральная служба по надзору в сфере образования и науки РФ»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mov</w:t>
      </w:r>
      <w:r w:rsidRPr="00E838AE">
        <w:rPr>
          <w:rFonts w:ascii="Times New Roman" w:hAnsi="Times New Roman" w:cs="Times New Roman"/>
          <w:sz w:val="28"/>
          <w:szCs w:val="28"/>
        </w:rPr>
        <w:t>.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E838AE">
        <w:rPr>
          <w:rFonts w:ascii="Times New Roman" w:hAnsi="Times New Roman" w:cs="Times New Roman"/>
          <w:sz w:val="28"/>
          <w:szCs w:val="28"/>
        </w:rPr>
        <w:t xml:space="preserve"> - Официальный сайт Министерства образования и науки РФ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rost</w:t>
      </w:r>
      <w:r w:rsidRPr="00E838AE">
        <w:rPr>
          <w:rFonts w:ascii="Times New Roman" w:hAnsi="Times New Roman" w:cs="Times New Roman"/>
          <w:sz w:val="28"/>
          <w:szCs w:val="28"/>
        </w:rPr>
        <w:t>.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E838AE">
        <w:rPr>
          <w:rFonts w:ascii="Times New Roman" w:hAnsi="Times New Roman" w:cs="Times New Roman"/>
          <w:sz w:val="28"/>
          <w:szCs w:val="28"/>
        </w:rPr>
        <w:t>/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projects</w:t>
      </w:r>
      <w:r w:rsidRPr="00E838AE">
        <w:rPr>
          <w:rFonts w:ascii="Times New Roman" w:hAnsi="Times New Roman" w:cs="Times New Roman"/>
          <w:sz w:val="28"/>
          <w:szCs w:val="28"/>
        </w:rPr>
        <w:t xml:space="preserve"> – национальный проект «Образование»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edunews</w:t>
      </w:r>
      <w:r w:rsidRPr="00E838AE">
        <w:rPr>
          <w:rFonts w:ascii="Times New Roman" w:hAnsi="Times New Roman" w:cs="Times New Roman"/>
          <w:sz w:val="28"/>
          <w:szCs w:val="28"/>
        </w:rPr>
        <w:t xml:space="preserve"> – «Все для поступающих»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E838AE">
        <w:rPr>
          <w:rFonts w:ascii="Times New Roman" w:hAnsi="Times New Roman" w:cs="Times New Roman"/>
          <w:sz w:val="28"/>
          <w:szCs w:val="28"/>
        </w:rPr>
        <w:t>/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edu</w:t>
      </w:r>
      <w:r w:rsidRPr="00E838AE">
        <w:rPr>
          <w:rFonts w:ascii="Times New Roman" w:hAnsi="Times New Roman" w:cs="Times New Roman"/>
          <w:sz w:val="28"/>
          <w:szCs w:val="28"/>
        </w:rPr>
        <w:t>/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E838AE">
        <w:rPr>
          <w:rFonts w:ascii="Times New Roman" w:hAnsi="Times New Roman" w:cs="Times New Roman"/>
          <w:sz w:val="28"/>
          <w:szCs w:val="28"/>
        </w:rPr>
        <w:t xml:space="preserve"> – Единое окно доступа к образовательным ресурсам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Портал «ВСЕОБУЧ»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htt</w:t>
      </w:r>
      <w:r w:rsidRPr="00E838AE">
        <w:rPr>
          <w:rFonts w:ascii="Times New Roman" w:hAnsi="Times New Roman" w:cs="Times New Roman"/>
          <w:sz w:val="28"/>
          <w:szCs w:val="28"/>
        </w:rPr>
        <w:t xml:space="preserve"> ://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filosofia</w:t>
      </w:r>
      <w:r w:rsidRPr="00E838AE">
        <w:rPr>
          <w:rFonts w:ascii="Times New Roman" w:hAnsi="Times New Roman" w:cs="Times New Roman"/>
          <w:sz w:val="28"/>
          <w:szCs w:val="28"/>
        </w:rPr>
        <w:t>.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E838AE">
        <w:rPr>
          <w:rFonts w:ascii="Times New Roman" w:hAnsi="Times New Roman" w:cs="Times New Roman"/>
          <w:sz w:val="28"/>
          <w:szCs w:val="28"/>
        </w:rPr>
        <w:t xml:space="preserve">:// 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838AE">
        <w:rPr>
          <w:rFonts w:ascii="Times New Roman" w:hAnsi="Times New Roman" w:cs="Times New Roman"/>
          <w:sz w:val="28"/>
          <w:szCs w:val="28"/>
        </w:rPr>
        <w:t>.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filosofia</w:t>
      </w:r>
      <w:r w:rsidRPr="00E838AE">
        <w:rPr>
          <w:rFonts w:ascii="Times New Roman" w:hAnsi="Times New Roman" w:cs="Times New Roman"/>
          <w:sz w:val="28"/>
          <w:szCs w:val="28"/>
        </w:rPr>
        <w:t>.</w:t>
      </w:r>
      <w:r w:rsidRPr="00E838AE">
        <w:rPr>
          <w:rFonts w:ascii="Times New Roman" w:hAnsi="Times New Roman" w:cs="Times New Roman"/>
          <w:sz w:val="28"/>
          <w:szCs w:val="28"/>
          <w:lang w:val="en-US"/>
        </w:rPr>
        <w:t>net</w:t>
      </w:r>
    </w:p>
    <w:p w:rsidR="00796525" w:rsidRPr="00E838AE" w:rsidRDefault="00796525" w:rsidP="00E83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br w:type="page"/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8A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1.8. </w:t>
      </w:r>
      <w:r w:rsidRPr="00E838AE">
        <w:rPr>
          <w:rFonts w:ascii="Times New Roman" w:hAnsi="Times New Roman" w:cs="Times New Roman"/>
          <w:b/>
          <w:sz w:val="28"/>
          <w:szCs w:val="28"/>
        </w:rPr>
        <w:t>Критерии оценивания письменных контрольных работ</w:t>
      </w:r>
    </w:p>
    <w:p w:rsidR="00796525" w:rsidRPr="00E838AE" w:rsidRDefault="00796525" w:rsidP="00E83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57"/>
        <w:gridCol w:w="6413"/>
      </w:tblGrid>
      <w:tr w:rsidR="00796525" w:rsidRPr="00E838AE" w:rsidTr="00F10B04">
        <w:tc>
          <w:tcPr>
            <w:tcW w:w="3157" w:type="dxa"/>
          </w:tcPr>
          <w:p w:rsidR="00796525" w:rsidRPr="00E838AE" w:rsidRDefault="00796525" w:rsidP="00E83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6414" w:type="dxa"/>
          </w:tcPr>
          <w:p w:rsidR="00796525" w:rsidRPr="00E838AE" w:rsidRDefault="00796525" w:rsidP="00E83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</w:tr>
      <w:tr w:rsidR="00796525" w:rsidRPr="00E838AE" w:rsidTr="00F10B04">
        <w:tc>
          <w:tcPr>
            <w:tcW w:w="3157" w:type="dxa"/>
          </w:tcPr>
          <w:p w:rsidR="00796525" w:rsidRPr="00E838AE" w:rsidRDefault="00796525" w:rsidP="00E83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  <w:p w:rsidR="00796525" w:rsidRPr="00E838AE" w:rsidRDefault="00796525" w:rsidP="00E83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(отлично)</w:t>
            </w:r>
          </w:p>
        </w:tc>
        <w:tc>
          <w:tcPr>
            <w:tcW w:w="6414" w:type="dxa"/>
          </w:tcPr>
          <w:p w:rsidR="00796525" w:rsidRPr="00E838AE" w:rsidRDefault="00796525" w:rsidP="00E838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eastAsia="Times New Roman" w:hAnsi="Times New Roman" w:cs="Times New Roman"/>
                <w:sz w:val="28"/>
                <w:szCs w:val="28"/>
              </w:rPr>
              <w:t>Даны полные ответы на все вопросы варианта контрольной работы с демонстрацией глубокого знания материала тем вопросов, с применением специальной терминологии, грамотного изложения материала, оформленного в соответствии с требованиями</w:t>
            </w:r>
          </w:p>
        </w:tc>
      </w:tr>
      <w:tr w:rsidR="00796525" w:rsidRPr="00E838AE" w:rsidTr="00F10B04">
        <w:tc>
          <w:tcPr>
            <w:tcW w:w="3157" w:type="dxa"/>
          </w:tcPr>
          <w:p w:rsidR="00796525" w:rsidRPr="00E838AE" w:rsidRDefault="00796525" w:rsidP="00E83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  <w:p w:rsidR="00796525" w:rsidRPr="00E838AE" w:rsidRDefault="00796525" w:rsidP="00E83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(хорошо)</w:t>
            </w:r>
          </w:p>
        </w:tc>
        <w:tc>
          <w:tcPr>
            <w:tcW w:w="6414" w:type="dxa"/>
          </w:tcPr>
          <w:p w:rsidR="00796525" w:rsidRPr="00E838AE" w:rsidRDefault="00796525" w:rsidP="00E838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8AE">
              <w:rPr>
                <w:rFonts w:ascii="Times New Roman" w:eastAsia="Times New Roman" w:hAnsi="Times New Roman" w:cs="Times New Roman"/>
                <w:sz w:val="28"/>
                <w:szCs w:val="28"/>
              </w:rPr>
              <w:t>Даны полные ответы на все вопросы варианта контрольной работы с демонстрацией глубокого знания материала тем вопросов, но с некоторыми неточностями в использовании специальной терминологии, с незначительными стилистическими ошибками в изложении материала, неточности в выводах по теме вопросов, незначительные ошибки в оформлении</w:t>
            </w:r>
          </w:p>
        </w:tc>
      </w:tr>
      <w:tr w:rsidR="00796525" w:rsidRPr="00E838AE" w:rsidTr="00F10B04">
        <w:tc>
          <w:tcPr>
            <w:tcW w:w="3157" w:type="dxa"/>
          </w:tcPr>
          <w:p w:rsidR="00796525" w:rsidRPr="00E838AE" w:rsidRDefault="00796525" w:rsidP="00E83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  <w:p w:rsidR="00796525" w:rsidRPr="00E838AE" w:rsidRDefault="00796525" w:rsidP="00E83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(удовлетворительно)</w:t>
            </w:r>
          </w:p>
        </w:tc>
        <w:tc>
          <w:tcPr>
            <w:tcW w:w="6414" w:type="dxa"/>
          </w:tcPr>
          <w:p w:rsidR="00796525" w:rsidRPr="00E838AE" w:rsidRDefault="00796525" w:rsidP="00E838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8AE">
              <w:rPr>
                <w:rFonts w:ascii="Times New Roman" w:eastAsia="Times New Roman" w:hAnsi="Times New Roman" w:cs="Times New Roman"/>
                <w:sz w:val="28"/>
                <w:szCs w:val="28"/>
              </w:rPr>
              <w:t>Даны поверхностные ответы на все вопросы контрольной работы с демонстрацией затруднительного владения специальной терминологией, наличие стилистических ошибок, отсутствие ответа на один из вопросов контрольной работы при условии полных ответов на все остальные вопросы варианта контрольной работы, значительные ошибки в оформлении</w:t>
            </w:r>
          </w:p>
        </w:tc>
      </w:tr>
      <w:tr w:rsidR="00796525" w:rsidRPr="00E838AE" w:rsidTr="00F10B04">
        <w:tc>
          <w:tcPr>
            <w:tcW w:w="3157" w:type="dxa"/>
          </w:tcPr>
          <w:p w:rsidR="00796525" w:rsidRPr="00E838AE" w:rsidRDefault="00796525" w:rsidP="00E83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38AE">
              <w:rPr>
                <w:rFonts w:ascii="Times New Roman" w:hAnsi="Times New Roman" w:cs="Times New Roman"/>
                <w:sz w:val="28"/>
                <w:szCs w:val="28"/>
              </w:rPr>
              <w:t>2 (неудовлетворительно)</w:t>
            </w:r>
          </w:p>
        </w:tc>
        <w:tc>
          <w:tcPr>
            <w:tcW w:w="6414" w:type="dxa"/>
          </w:tcPr>
          <w:p w:rsidR="00796525" w:rsidRPr="00E838AE" w:rsidRDefault="00796525" w:rsidP="00E838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8AE">
              <w:rPr>
                <w:rFonts w:ascii="Times New Roman" w:eastAsia="Times New Roman" w:hAnsi="Times New Roman" w:cs="Times New Roman"/>
                <w:sz w:val="28"/>
                <w:szCs w:val="28"/>
              </w:rPr>
              <w:t>Даны поверхностные ответы на все вопросы работы, невладение терминологией по дисциплине, не даны ответы на два и более вопросов контрольной работы, на проверку представлены две одинаковые по содержанию работы. Контрольная работа выполнена не по заданному варианту, не соответствует требованиям по оформлению</w:t>
            </w:r>
          </w:p>
        </w:tc>
      </w:tr>
    </w:tbl>
    <w:p w:rsidR="00796525" w:rsidRPr="00E838AE" w:rsidRDefault="00796525" w:rsidP="00E838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96525" w:rsidRPr="00E838AE" w:rsidRDefault="00796525" w:rsidP="00E838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</w:rPr>
        <w:br w:type="page"/>
      </w:r>
      <w:r w:rsidRPr="00E838AE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96525" w:rsidRPr="00E838AE" w:rsidRDefault="00796525" w:rsidP="00E838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6525" w:rsidRPr="00E838AE" w:rsidRDefault="00796525" w:rsidP="00E83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8AE">
        <w:rPr>
          <w:rFonts w:ascii="Times New Roman" w:hAnsi="Times New Roman" w:cs="Times New Roman"/>
          <w:b/>
          <w:sz w:val="28"/>
          <w:szCs w:val="28"/>
        </w:rPr>
        <w:t>Образец титульного листа контрольной работы</w:t>
      </w:r>
    </w:p>
    <w:p w:rsidR="00796525" w:rsidRPr="00E838AE" w:rsidRDefault="00796525" w:rsidP="00E83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525" w:rsidRPr="00E838AE" w:rsidRDefault="00796525" w:rsidP="00E838AE">
      <w:pPr>
        <w:pStyle w:val="11"/>
        <w:tabs>
          <w:tab w:val="left" w:pos="0"/>
        </w:tabs>
        <w:jc w:val="center"/>
        <w:rPr>
          <w:sz w:val="28"/>
          <w:szCs w:val="28"/>
        </w:rPr>
      </w:pPr>
      <w:r w:rsidRPr="00E838AE">
        <w:rPr>
          <w:sz w:val="28"/>
          <w:szCs w:val="28"/>
        </w:rPr>
        <w:t>ГПОУ ТО «Сельскохозяйственный колледж «Богородицкий»</w:t>
      </w:r>
    </w:p>
    <w:p w:rsidR="00796525" w:rsidRPr="00E838AE" w:rsidRDefault="00796525" w:rsidP="00E838AE">
      <w:pPr>
        <w:pStyle w:val="11"/>
        <w:tabs>
          <w:tab w:val="left" w:pos="0"/>
        </w:tabs>
        <w:jc w:val="center"/>
        <w:rPr>
          <w:sz w:val="28"/>
          <w:szCs w:val="28"/>
        </w:rPr>
      </w:pPr>
      <w:r w:rsidRPr="00E838AE">
        <w:rPr>
          <w:sz w:val="28"/>
          <w:szCs w:val="28"/>
        </w:rPr>
        <w:t xml:space="preserve"> имени И.А. Стебута»</w:t>
      </w:r>
    </w:p>
    <w:p w:rsidR="00796525" w:rsidRPr="00E838AE" w:rsidRDefault="00796525" w:rsidP="00E838AE">
      <w:pPr>
        <w:pStyle w:val="11"/>
        <w:tabs>
          <w:tab w:val="left" w:pos="0"/>
        </w:tabs>
        <w:jc w:val="both"/>
        <w:rPr>
          <w:b/>
          <w:sz w:val="28"/>
          <w:szCs w:val="28"/>
        </w:rPr>
      </w:pP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6525" w:rsidRPr="00E838AE" w:rsidRDefault="00796525" w:rsidP="00E838A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Контрольная работа № __ вариант __</w:t>
      </w:r>
    </w:p>
    <w:p w:rsidR="00796525" w:rsidRPr="00E838AE" w:rsidRDefault="00796525" w:rsidP="00E838A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по дисциплине __________________________________________________</w:t>
      </w:r>
    </w:p>
    <w:p w:rsidR="00796525" w:rsidRPr="00E838AE" w:rsidRDefault="00796525" w:rsidP="00E838AE">
      <w:pPr>
        <w:pStyle w:val="a4"/>
        <w:jc w:val="center"/>
        <w:rPr>
          <w:rFonts w:ascii="Times New Roman" w:hAnsi="Times New Roman" w:cs="Times New Roman"/>
          <w:i/>
          <w:vertAlign w:val="superscript"/>
        </w:rPr>
      </w:pPr>
      <w:r w:rsidRPr="00E838AE">
        <w:rPr>
          <w:rFonts w:ascii="Times New Roman" w:hAnsi="Times New Roman" w:cs="Times New Roman"/>
          <w:i/>
          <w:sz w:val="20"/>
          <w:szCs w:val="20"/>
        </w:rPr>
        <w:t>(наименование дисциплины)</w:t>
      </w: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Ф.И.О. обучающегося (ющейся) ______________________________________</w:t>
      </w: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Курс __________ группа __________ форма обучения ________ шифр ______</w:t>
      </w: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Программа подготовки специалистов среднего звена</w:t>
      </w: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Специальность ___________ _________________________________________</w:t>
      </w: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E838AE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(код)                                      (наименование специальности)</w:t>
      </w: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Обратный адрес обучающегося _______________________________________</w:t>
      </w: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Дата поступления работы в колледж «__» ___________ 20__ г.</w:t>
      </w: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Дата проверки работы «__» ___________ 20__ г.</w:t>
      </w:r>
    </w:p>
    <w:p w:rsidR="00796525" w:rsidRPr="00E838AE" w:rsidRDefault="00796525" w:rsidP="00E83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8AE">
        <w:rPr>
          <w:rFonts w:ascii="Times New Roman" w:hAnsi="Times New Roman" w:cs="Times New Roman"/>
          <w:sz w:val="28"/>
          <w:szCs w:val="28"/>
        </w:rPr>
        <w:t>Оценка ___________________________________________________________</w:t>
      </w:r>
    </w:p>
    <w:p w:rsidR="00796525" w:rsidRPr="00E838AE" w:rsidRDefault="00796525" w:rsidP="00E838AE">
      <w:pPr>
        <w:spacing w:line="240" w:lineRule="auto"/>
        <w:rPr>
          <w:rFonts w:ascii="Times New Roman" w:hAnsi="Times New Roman" w:cs="Times New Roman"/>
        </w:rPr>
      </w:pPr>
      <w:r w:rsidRPr="00E838AE">
        <w:rPr>
          <w:rFonts w:ascii="Times New Roman" w:hAnsi="Times New Roman" w:cs="Times New Roman"/>
          <w:sz w:val="28"/>
          <w:szCs w:val="28"/>
        </w:rPr>
        <w:t>Подпись преподавателя _____________________________________________</w:t>
      </w:r>
    </w:p>
    <w:p w:rsidR="00796525" w:rsidRPr="00E838AE" w:rsidRDefault="00796525" w:rsidP="00E83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Pr="00E838AE" w:rsidRDefault="00272866" w:rsidP="00E83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Pr="00E838AE" w:rsidRDefault="00272866" w:rsidP="00E83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Pr="00E838AE" w:rsidRDefault="00272866" w:rsidP="00E83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Pr="00E838AE" w:rsidRDefault="00272866" w:rsidP="00E83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Pr="00E838AE" w:rsidRDefault="00272866" w:rsidP="00E83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Pr="00E838AE" w:rsidRDefault="00272866" w:rsidP="00E83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Pr="00E838AE" w:rsidRDefault="00272866" w:rsidP="00E83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Pr="00E838AE" w:rsidRDefault="00272866" w:rsidP="00E83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Pr="00E838AE" w:rsidRDefault="00272866" w:rsidP="00E83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Pr="00E838AE" w:rsidRDefault="00272866" w:rsidP="00E83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Pr="00E838AE" w:rsidRDefault="00272866" w:rsidP="00E83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866" w:rsidRPr="00E838AE" w:rsidRDefault="00272866" w:rsidP="00E838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3AE" w:rsidRPr="00E838AE" w:rsidRDefault="002263AE" w:rsidP="00E838A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4366C" w:rsidRPr="00E838AE" w:rsidRDefault="00F4366C" w:rsidP="00E838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4366C" w:rsidRPr="00E838AE" w:rsidSect="00E838AE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1B3" w:rsidRDefault="005E11B3" w:rsidP="00CE1B1C">
      <w:pPr>
        <w:spacing w:after="0" w:line="240" w:lineRule="auto"/>
      </w:pPr>
      <w:r>
        <w:separator/>
      </w:r>
    </w:p>
  </w:endnote>
  <w:endnote w:type="continuationSeparator" w:id="1">
    <w:p w:rsidR="005E11B3" w:rsidRDefault="005E11B3" w:rsidP="00CE1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89938"/>
      <w:docPartObj>
        <w:docPartGallery w:val="Page Numbers (Bottom of Page)"/>
        <w:docPartUnique/>
      </w:docPartObj>
    </w:sdtPr>
    <w:sdtContent>
      <w:p w:rsidR="00CE1B1C" w:rsidRDefault="00083D6E">
        <w:pPr>
          <w:pStyle w:val="a7"/>
          <w:jc w:val="right"/>
        </w:pPr>
        <w:fldSimple w:instr=" PAGE   \* MERGEFORMAT ">
          <w:r w:rsidR="00E838AE">
            <w:rPr>
              <w:noProof/>
            </w:rPr>
            <w:t>1</w:t>
          </w:r>
        </w:fldSimple>
      </w:p>
    </w:sdtContent>
  </w:sdt>
  <w:p w:rsidR="00CE1B1C" w:rsidRDefault="00CE1B1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1B3" w:rsidRDefault="005E11B3" w:rsidP="00CE1B1C">
      <w:pPr>
        <w:spacing w:after="0" w:line="240" w:lineRule="auto"/>
      </w:pPr>
      <w:r>
        <w:separator/>
      </w:r>
    </w:p>
  </w:footnote>
  <w:footnote w:type="continuationSeparator" w:id="1">
    <w:p w:rsidR="005E11B3" w:rsidRDefault="005E11B3" w:rsidP="00CE1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8666E"/>
    <w:multiLevelType w:val="hybridMultilevel"/>
    <w:tmpl w:val="AEF697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9503CE"/>
    <w:multiLevelType w:val="hybridMultilevel"/>
    <w:tmpl w:val="508EE3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3E38B5"/>
    <w:multiLevelType w:val="singleLevel"/>
    <w:tmpl w:val="77D4910E"/>
    <w:lvl w:ilvl="0">
      <w:start w:val="23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E7980"/>
    <w:rsid w:val="00083D6E"/>
    <w:rsid w:val="000B009F"/>
    <w:rsid w:val="000B7AF4"/>
    <w:rsid w:val="002259F8"/>
    <w:rsid w:val="002263AE"/>
    <w:rsid w:val="00272866"/>
    <w:rsid w:val="00300EAC"/>
    <w:rsid w:val="00452735"/>
    <w:rsid w:val="004C7749"/>
    <w:rsid w:val="005008F0"/>
    <w:rsid w:val="00541A9D"/>
    <w:rsid w:val="005E11B3"/>
    <w:rsid w:val="00796525"/>
    <w:rsid w:val="008A3E91"/>
    <w:rsid w:val="009A1A53"/>
    <w:rsid w:val="00AF5D4B"/>
    <w:rsid w:val="00B16F70"/>
    <w:rsid w:val="00B814A3"/>
    <w:rsid w:val="00B8628A"/>
    <w:rsid w:val="00CE1B1C"/>
    <w:rsid w:val="00D900A0"/>
    <w:rsid w:val="00E53A55"/>
    <w:rsid w:val="00E838AE"/>
    <w:rsid w:val="00F4366C"/>
    <w:rsid w:val="00F741E6"/>
    <w:rsid w:val="00FA6EA7"/>
    <w:rsid w:val="00FE7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749"/>
  </w:style>
  <w:style w:type="paragraph" w:styleId="1">
    <w:name w:val="heading 1"/>
    <w:basedOn w:val="a"/>
    <w:next w:val="a"/>
    <w:link w:val="10"/>
    <w:qFormat/>
    <w:rsid w:val="002263A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rsid w:val="00FE7980"/>
    <w:pPr>
      <w:widowControl w:val="0"/>
      <w:shd w:val="clear" w:color="auto" w:fill="FFFFFF"/>
      <w:spacing w:before="3720" w:after="0" w:line="322" w:lineRule="exact"/>
      <w:ind w:left="23" w:hanging="720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rsid w:val="002263AE"/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7965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96525"/>
    <w:pPr>
      <w:spacing w:after="0" w:line="240" w:lineRule="auto"/>
    </w:pPr>
  </w:style>
  <w:style w:type="paragraph" w:customStyle="1" w:styleId="11">
    <w:name w:val="Стиль1"/>
    <w:rsid w:val="007965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CE1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E1B1C"/>
  </w:style>
  <w:style w:type="paragraph" w:styleId="a7">
    <w:name w:val="footer"/>
    <w:basedOn w:val="a"/>
    <w:link w:val="a8"/>
    <w:uiPriority w:val="99"/>
    <w:unhideWhenUsed/>
    <w:rsid w:val="00CE1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1B1C"/>
  </w:style>
  <w:style w:type="paragraph" w:styleId="a9">
    <w:name w:val="Balloon Text"/>
    <w:basedOn w:val="a"/>
    <w:link w:val="aa"/>
    <w:uiPriority w:val="99"/>
    <w:semiHidden/>
    <w:unhideWhenUsed/>
    <w:rsid w:val="00B81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1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2544</Words>
  <Characters>14503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2022-03-24T07:43:00Z</dcterms:created>
  <dcterms:modified xsi:type="dcterms:W3CDTF">2022-03-28T07:17:00Z</dcterms:modified>
</cp:coreProperties>
</file>