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8F" w:rsidRDefault="00A5098F" w:rsidP="00A5098F">
      <w:pPr>
        <w:tabs>
          <w:tab w:val="left" w:pos="-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05835" cy="9725025"/>
            <wp:effectExtent l="19050" t="0" r="9215" b="0"/>
            <wp:docPr id="29" name="Рисунок 29" descr="C:\Documents and Settings\ADMIN\Мои документы\Мои рисунки\2021-11-25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Мои рисунки\2021-11-25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52" cy="973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8F" w:rsidRDefault="006F400F" w:rsidP="006F400F">
      <w:pPr>
        <w:tabs>
          <w:tab w:val="left" w:pos="-581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8388" cy="8620125"/>
            <wp:effectExtent l="19050" t="0" r="5212" b="0"/>
            <wp:docPr id="30" name="Рисунок 30" descr="C:\Documents and Settings\ADMIN\Мои документы\Мои рисунки\2021-11-25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Мои рисунки\2021-11-25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8F" w:rsidRDefault="00A5098F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098F" w:rsidRDefault="00A5098F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6376" w:rsidRDefault="001429F9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606376" w:rsidRDefault="00606376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составлены на основе рабочей программы учебной дисциплины «</w:t>
      </w:r>
      <w:r w:rsidR="004A0BFE">
        <w:rPr>
          <w:rFonts w:ascii="Times New Roman" w:eastAsia="Times New Roman" w:hAnsi="Times New Roman" w:cs="Times New Roman"/>
          <w:sz w:val="28"/>
          <w:szCs w:val="28"/>
        </w:rPr>
        <w:t>Математика</w:t>
      </w:r>
      <w:r>
        <w:rPr>
          <w:rFonts w:ascii="Times New Roman" w:eastAsia="Times New Roman" w:hAnsi="Times New Roman" w:cs="Times New Roman"/>
          <w:sz w:val="28"/>
          <w:szCs w:val="28"/>
        </w:rPr>
        <w:t>», которая является частью основной профессиональной образовательной программы в соответствии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 xml:space="preserve"> с ФГОС СПО по специальности 21.02.05 Земельно-имущественные отношения</w:t>
      </w:r>
      <w:r w:rsidR="00CA37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0920">
        <w:rPr>
          <w:rFonts w:ascii="Times New Roman" w:eastAsia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методических указаний является реализация Федеральных государственных образовательных стандартов по специальности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>21.02.05 Земельно-имущественные отношения</w:t>
      </w:r>
      <w:r w:rsidR="00125A73">
        <w:rPr>
          <w:rFonts w:ascii="Times New Roman" w:eastAsia="Times New Roman" w:hAnsi="Times New Roman" w:cs="Times New Roman"/>
          <w:sz w:val="28"/>
          <w:szCs w:val="28"/>
        </w:rPr>
        <w:t xml:space="preserve"> (базовая подготовка)</w:t>
      </w:r>
      <w:r w:rsidR="004A0B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5CF">
        <w:rPr>
          <w:rFonts w:ascii="Times New Roman" w:eastAsia="Times New Roman" w:hAnsi="Times New Roman" w:cs="Times New Roman"/>
          <w:sz w:val="28"/>
          <w:szCs w:val="28"/>
        </w:rPr>
        <w:t>заочной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1937C2" w:rsidRDefault="001937C2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376" w:rsidRDefault="001429F9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606376">
        <w:rPr>
          <w:rFonts w:ascii="Times New Roman" w:hAnsi="Times New Roman" w:cs="Times New Roman"/>
          <w:b/>
          <w:sz w:val="28"/>
          <w:szCs w:val="28"/>
        </w:rPr>
        <w:t xml:space="preserve">Цели и задачи дисциплины – требования к </w:t>
      </w:r>
      <w:r w:rsidR="00404A5E">
        <w:rPr>
          <w:rFonts w:ascii="Times New Roman" w:hAnsi="Times New Roman" w:cs="Times New Roman"/>
          <w:b/>
          <w:sz w:val="28"/>
          <w:szCs w:val="28"/>
        </w:rPr>
        <w:t>результатам освоения дисциплины</w:t>
      </w:r>
    </w:p>
    <w:p w:rsidR="00125A73" w:rsidRPr="00125A73" w:rsidRDefault="007731A7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="00125A73">
        <w:rPr>
          <w:rFonts w:ascii="Times New Roman" w:hAnsi="Times New Roman" w:cs="Times New Roman"/>
          <w:sz w:val="28"/>
          <w:szCs w:val="28"/>
        </w:rPr>
        <w:t xml:space="preserve">и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общих компетенций: </w:t>
      </w:r>
    </w:p>
    <w:p w:rsidR="004644C6" w:rsidRDefault="001429F9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125A73">
        <w:rPr>
          <w:rFonts w:ascii="Times New Roman" w:hAnsi="Times New Roman"/>
          <w:sz w:val="28"/>
          <w:szCs w:val="28"/>
        </w:rPr>
        <w:t xml:space="preserve">профессиональных </w:t>
      </w:r>
      <w:r w:rsidR="004644C6" w:rsidRPr="00B30F5F">
        <w:rPr>
          <w:rFonts w:ascii="Times New Roman" w:hAnsi="Times New Roman"/>
          <w:sz w:val="28"/>
          <w:szCs w:val="28"/>
        </w:rPr>
        <w:t xml:space="preserve">компетенций: </w:t>
      </w:r>
    </w:p>
    <w:p w:rsidR="009D1B0B" w:rsidRDefault="009D1B0B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1.1. Составлять земельный баланс района.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1.3. Готовить предложения по определению экономической эффективности использования имеющегося недвижимого имущества.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1.5. Осуществлять мониторинг земель территории.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2.1. Выполнять комплекс кадастровых процедур.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2.2. Определять кадастровую стоимость земель.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2.3. Выполнять кадастровую съемку.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2.4. Осуществлять кадастровый и технический учет объектов недвижимости.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2.5. Формировать кадастровое дело.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3.1. Выполнять работы по картографо-геодезическому обеспечению территорий, создавать графические материалы.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3.2. Использовать государственные геодезические сети и иные сети для производства картографо-геодезических работ.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3.3. Использовать в практической деятельности геоинформащионные системы.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3.4. Определять координаты границ земельных участков и вычислять их площади.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3.5. Выполнять поверку и юстировку геодезических приборов и инструментов.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4.2. Производить расчеты по оценке объекта оценки на основе применимых подходов и методов оценки.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4.3. Обобщать результаты, полученные подходами, и давать обоснованное заключение об итоговой величине стоимости объекта оценки.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ПК 4.4. Рассчитывать сметную стоимость зданий и сооружений в соответствии с действующими нормативами и применяемыми методиками.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578A">
        <w:rPr>
          <w:rFonts w:ascii="Times New Roman" w:hAnsi="Times New Roman" w:cs="Times New Roman"/>
          <w:sz w:val="28"/>
          <w:szCs w:val="28"/>
        </w:rPr>
        <w:t>ПК 4.6. Оформлять оценочную документацию в соответствии с требованиями нормативных актов, регулирующих правоотношения в этой области.</w:t>
      </w:r>
    </w:p>
    <w:p w:rsidR="00125A73" w:rsidRDefault="00125A73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Pr="00B30F5F">
        <w:rPr>
          <w:rFonts w:ascii="Times New Roman" w:hAnsi="Times New Roman"/>
          <w:sz w:val="28"/>
          <w:szCs w:val="28"/>
        </w:rPr>
        <w:t xml:space="preserve">общих компетенций: </w:t>
      </w:r>
    </w:p>
    <w:p w:rsidR="00671FA4" w:rsidRDefault="00671FA4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 видах профессиональной и социальной деятельности.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3.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4. Решать проблемы, оценивать риски и принимать решения в нестандартных ситуациях.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5.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8. Быть готовым к смене технологий в профессиональной деятельности.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ОК 9. Уважительно и бережно относиться к историческому наследию и культурным традициям, толерантно воспринимать социальные и культурные традиции.</w:t>
      </w:r>
    </w:p>
    <w:p w:rsidR="009D0920" w:rsidRPr="0009578A" w:rsidRDefault="004644C6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FD0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437CEB">
        <w:rPr>
          <w:rFonts w:ascii="Times New Roman" w:hAnsi="Times New Roman"/>
          <w:sz w:val="28"/>
          <w:szCs w:val="28"/>
        </w:rPr>
        <w:t>уметь: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- решать прикладные задачи в области профессиональной деятельности;</w:t>
      </w:r>
    </w:p>
    <w:p w:rsidR="0009578A" w:rsidRPr="0009578A" w:rsidRDefault="0009578A" w:rsidP="004A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 знать:</w:t>
      </w:r>
    </w:p>
    <w:p w:rsidR="0009578A" w:rsidRPr="0009578A" w:rsidRDefault="0009578A" w:rsidP="004A0BFE">
      <w:pPr>
        <w:tabs>
          <w:tab w:val="left" w:pos="2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- значение математики в профессиональной деятельности и при освоении профессиональной образовательной программы;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- основные математические методы решения прикладных задач в области профессиональной деятельности;</w:t>
      </w:r>
    </w:p>
    <w:p w:rsidR="0009578A" w:rsidRPr="0009578A" w:rsidRDefault="0009578A" w:rsidP="004A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- основные понятия и методы математического анализа, дискретной математики, теории вероятностей и математической статистики;</w:t>
      </w:r>
    </w:p>
    <w:p w:rsidR="0009578A" w:rsidRDefault="0009578A" w:rsidP="004A0B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- основы интегрального и дифференциального исчисления.</w:t>
      </w:r>
    </w:p>
    <w:p w:rsidR="00606376" w:rsidRDefault="009D0920" w:rsidP="004A0B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606376">
        <w:rPr>
          <w:rFonts w:ascii="Times New Roman" w:eastAsia="Times New Roman" w:hAnsi="Times New Roman" w:cs="Times New Roman"/>
          <w:sz w:val="28"/>
          <w:szCs w:val="28"/>
        </w:rPr>
        <w:t>форма изучения предмета – самостоятельная работа обучающихся над рекомендуемой литературой, в соответствии с методическими указаниями.</w:t>
      </w:r>
    </w:p>
    <w:p w:rsidR="00606376" w:rsidRDefault="00606376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изучения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>дисциплины обучающиеся заочного отделения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выполнить одну домашнюю контрольную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 xml:space="preserve">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заданному варианту.</w:t>
      </w:r>
    </w:p>
    <w:p w:rsidR="001937C2" w:rsidRPr="00693DEB" w:rsidRDefault="001937C2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DEB">
        <w:rPr>
          <w:rFonts w:ascii="Times New Roman" w:eastAsia="Times New Roman" w:hAnsi="Times New Roman" w:cs="Times New Roman"/>
          <w:sz w:val="28"/>
          <w:szCs w:val="28"/>
        </w:rPr>
        <w:t xml:space="preserve">Оформленная и подписанная обучающимися контрольная работа предоставляется в образовательное учреждение на рецензирование в сроки, </w:t>
      </w:r>
      <w:r w:rsidRPr="00693DEB">
        <w:rPr>
          <w:rFonts w:ascii="Times New Roman" w:eastAsia="Times New Roman" w:hAnsi="Times New Roman" w:cs="Times New Roman"/>
          <w:sz w:val="28"/>
          <w:szCs w:val="28"/>
        </w:rPr>
        <w:lastRenderedPageBreak/>
        <w:t>предусмотренные графиком учебного процесса (не позднее 10 дней до начала сессии).</w:t>
      </w:r>
    </w:p>
    <w:p w:rsidR="009D0920" w:rsidRDefault="009D0920" w:rsidP="001937C2">
      <w:pPr>
        <w:tabs>
          <w:tab w:val="left" w:pos="0"/>
        </w:tabs>
        <w:spacing w:after="0" w:line="328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1429F9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 контрольной работы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Контрольная работа составлена в 10 вариантах. </w:t>
      </w:r>
      <w:r w:rsidRPr="00592AEA">
        <w:rPr>
          <w:rFonts w:ascii="Times New Roman" w:eastAsia="Times New Roman" w:hAnsi="Times New Roman" w:cs="Times New Roman"/>
          <w:sz w:val="28"/>
          <w:szCs w:val="28"/>
        </w:rPr>
        <w:t>Номер варианта следует выбирать в соответствии с последней цифрой шифра. Например, если шифр 6119, то обучающийся выполняет вариант № 9</w:t>
      </w:r>
      <w:r w:rsidRPr="004A0BFE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правилне засчитывается и возвращается обучающемуся для переработки.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Титульный лист (Приложение 1);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№ 1..) – ответы;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4A0BFE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Рукописный способ: к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онтрольную работу следу</w:t>
      </w:r>
      <w:r>
        <w:rPr>
          <w:rFonts w:ascii="Times New Roman" w:eastAsia="Times New Roman" w:hAnsi="Times New Roman" w:cs="Times New Roman"/>
          <w:sz w:val="28"/>
          <w:szCs w:val="28"/>
        </w:rPr>
        <w:t>ет выполнять в отдельной тетради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чернилами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синего цвета,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оставляя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поля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шириной 3-4 см, для замечаний рецензента. На </w:t>
      </w:r>
      <w:r w:rsidRPr="001405EE">
        <w:rPr>
          <w:rFonts w:ascii="Times New Roman" w:eastAsia="Times New Roman" w:hAnsi="Times New Roman" w:cs="Times New Roman"/>
          <w:sz w:val="28"/>
          <w:szCs w:val="28"/>
        </w:rPr>
        <w:t>обложке тетради должен быть приклеен титульный лист, утверждённого образца (Приложение 1).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бходимо сначала записать вопрос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подчеркнуть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а затем дать полный ответ. Объём текста в ученической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не должен превышать 18листов, но раскрывать содержание всех поставленных вопросов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напечатана на стандартном листе писчей бумаги, формата А4 с соблюдением следующих требований: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верхнее 2см,нижнее 2см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E36C58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C5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гарнитура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Roman</w:t>
      </w:r>
      <w:r w:rsidRPr="00E36C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межстрочный интервал – 1,5;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отступ первой строки 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1,25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4A0BFE" w:rsidRPr="00A704DC" w:rsidRDefault="004A0BFE" w:rsidP="004A0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Страницы нумеруются арабскими цифрами в правом нижнем углу страницы. Титульный лист включается в общую нумерацию, но номер на листе не ставится.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Объем работы не должен превышать 15 печатных листов, но раскрывать содержание всех поставленных вопросов.</w:t>
      </w:r>
    </w:p>
    <w:p w:rsidR="00606376" w:rsidRDefault="00606376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433E" w:rsidRPr="00A704DC" w:rsidRDefault="0000433E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7B10" w:rsidRDefault="00CC7B10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C7B10" w:rsidSect="00433490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31937" w:rsidRDefault="00267B6D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1.4. </w:t>
      </w:r>
      <w:r w:rsidR="00131937" w:rsidRPr="00A704D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одержание учебной дисциплины</w:t>
      </w: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6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82"/>
        <w:gridCol w:w="426"/>
        <w:gridCol w:w="8858"/>
        <w:gridCol w:w="1275"/>
        <w:gridCol w:w="1560"/>
      </w:tblGrid>
      <w:tr w:rsidR="0009578A" w:rsidRPr="004A0BFE" w:rsidTr="00EC73C0">
        <w:tc>
          <w:tcPr>
            <w:tcW w:w="2482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практических работ,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освоения</w:t>
            </w:r>
          </w:p>
        </w:tc>
      </w:tr>
      <w:tr w:rsidR="0009578A" w:rsidRPr="004A0BFE" w:rsidTr="00EC73C0">
        <w:tc>
          <w:tcPr>
            <w:tcW w:w="2482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78A" w:rsidRPr="004A0BFE" w:rsidTr="00EC73C0">
        <w:tc>
          <w:tcPr>
            <w:tcW w:w="2482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Роль и значение математики в профессиональной деятельности и при освоении основной профессиональной образовательной программы</w:t>
            </w: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BFBFBF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1. </w:t>
            </w:r>
          </w:p>
          <w:p w:rsidR="0009578A" w:rsidRPr="004A0BFE" w:rsidRDefault="0009578A" w:rsidP="00EC73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Математический анализ</w:t>
            </w: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60" w:type="dxa"/>
            <w:vMerge/>
            <w:shd w:val="clear" w:color="auto" w:fill="BFBFBF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c>
          <w:tcPr>
            <w:tcW w:w="2482" w:type="dxa"/>
            <w:vMerge w:val="restart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Пределы функций. Дифференцирование. Интегрирование Ряды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vMerge/>
            <w:shd w:val="clear" w:color="auto" w:fill="BFBFBF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Понятие предела функции. Теоремы о пределах. Предел функции при х→ ∞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Понятие производной функции, её геометрический и физический смысл. Основные правила и формулы дифференцирования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Сложная функция, дифференцирование сложных функций.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Неопределенный интеграл и его свойства. Таблица интегралов. Основные методы интегрирования: непосредственное, замена переменной, интегрирование по частям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Определенный интеграл. Формула Ньютона- Лейбница. Способы вычисления определенных интегралов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Задачи, приводящие к дифференциальным уравнениям. Дифференциальные уравнения с разделяющимися переменными. Линейные дифференциальные уравнения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Числовые ряды. Сходимость и расходимость рядов. Признаки сходимости рядов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275" w:type="dxa"/>
            <w:vMerge w:val="restart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vMerge w:val="restart"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занятие №1. Вычисление пределов. Замечательные </w:t>
            </w: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пределы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 №2. Нахождение производных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 №3. Нахождение производных сложных функций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 № 4. Отработка техники дифференцирования.  Решение прикладных задач: определение максимальной и минимальной скорости движения агрегата, задачи на поиск оптимального решения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 №5. Вычисление простейших определенных интегралов. Решение прикладных задач: вычисление статистических моментов и центра масс плоской кривой, плоских фигур, вычисления массы стержня переменной плотности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 №6. Вычисление простейших определенных интегралов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занятие №7. Определение сходимости по признаку 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аламбера. Разложение функции в ряд Маклорена .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rPr>
          <w:trHeight w:val="2825"/>
        </w:trPr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Подготовка опорных конспектов по теме «Вычисление замечательных пределов»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Выполнение домашней контрольной работы по теме «Решение  задач на интегралы с неопределенным верхним пределом»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Реферат на тему « Применение формулы Ньютона Лейбница к вычислению площади криволинейной трапеции»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 xml:space="preserve">Доклад по теме « Ряды Галуа» 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Опорный конспект по теме « Функция</w:t>
            </w:r>
            <w:r w:rsidR="00592A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Маклорена четвертой степени»</w:t>
            </w: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c>
          <w:tcPr>
            <w:tcW w:w="2482" w:type="dxa"/>
            <w:tcBorders>
              <w:top w:val="nil"/>
            </w:tcBorders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2. 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Основы дискретной </w:t>
            </w: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математики</w:t>
            </w:r>
          </w:p>
        </w:tc>
        <w:tc>
          <w:tcPr>
            <w:tcW w:w="9284" w:type="dxa"/>
            <w:gridSpan w:val="2"/>
            <w:tcBorders>
              <w:top w:val="nil"/>
            </w:tcBorders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vMerge w:val="restart"/>
            <w:tcBorders>
              <w:top w:val="nil"/>
            </w:tcBorders>
            <w:shd w:val="clear" w:color="auto" w:fill="A6A6A6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c>
          <w:tcPr>
            <w:tcW w:w="2482" w:type="dxa"/>
            <w:vMerge w:val="restart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2.1. Множества</w:t>
            </w: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6A6A6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Понятие множества и операции над ними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Основы теории графов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78A" w:rsidRPr="004A0BFE" w:rsidTr="00EC73C0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275" w:type="dxa"/>
            <w:vMerge w:val="restart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C909AD"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8" w:type="dxa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№8. Решение задач с использованием понятия множества и операций над ними</w:t>
            </w:r>
          </w:p>
        </w:tc>
        <w:tc>
          <w:tcPr>
            <w:tcW w:w="1275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A6A6A6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rPr>
          <w:trHeight w:val="777"/>
        </w:trPr>
        <w:tc>
          <w:tcPr>
            <w:tcW w:w="2482" w:type="dxa"/>
            <w:vMerge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обучающихся;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Реферат по теме « Теория графов, ее применение в кибернетике»</w:t>
            </w:r>
          </w:p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Решение домашней контрольной работы по теме « Множества»</w:t>
            </w: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A6A6A6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78A" w:rsidRPr="004A0BFE" w:rsidTr="00EC73C0">
        <w:tc>
          <w:tcPr>
            <w:tcW w:w="2482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3. </w:t>
            </w:r>
          </w:p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 вероятностей и математическая статистика</w:t>
            </w:r>
          </w:p>
        </w:tc>
        <w:tc>
          <w:tcPr>
            <w:tcW w:w="9284" w:type="dxa"/>
            <w:gridSpan w:val="2"/>
          </w:tcPr>
          <w:p w:rsidR="0009578A" w:rsidRPr="004A0BFE" w:rsidRDefault="0009578A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A6A6A6"/>
          </w:tcPr>
          <w:p w:rsidR="0009578A" w:rsidRPr="004A0BFE" w:rsidRDefault="0009578A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FE" w:rsidRPr="004A0BFE" w:rsidTr="00EC73C0">
        <w:tc>
          <w:tcPr>
            <w:tcW w:w="2482" w:type="dxa"/>
            <w:vMerge w:val="restart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3.1. </w:t>
            </w:r>
          </w:p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 вероятностей. Комбинаторика. Статистика</w:t>
            </w:r>
          </w:p>
        </w:tc>
        <w:tc>
          <w:tcPr>
            <w:tcW w:w="9284" w:type="dxa"/>
            <w:gridSpan w:val="2"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vMerge/>
            <w:shd w:val="clear" w:color="auto" w:fill="A6A6A6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FE" w:rsidRPr="004A0BFE" w:rsidTr="00C909AD"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8" w:type="dxa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 теории вероятностей. Виды случайных событий. Классическое определение вероятности случайных событий.</w:t>
            </w:r>
          </w:p>
        </w:tc>
        <w:tc>
          <w:tcPr>
            <w:tcW w:w="1275" w:type="dxa"/>
            <w:vMerge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0BFE" w:rsidRPr="004A0BFE" w:rsidTr="00C909AD"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8" w:type="dxa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понятия комбинаторики. Понятие Дискретная случайная величина. Числовые характеристики случайной величины</w:t>
            </w:r>
          </w:p>
        </w:tc>
        <w:tc>
          <w:tcPr>
            <w:tcW w:w="1275" w:type="dxa"/>
            <w:vMerge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0BFE" w:rsidRPr="004A0BFE" w:rsidTr="00C909AD"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58" w:type="dxa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Теория вероятностей и статистика (обобщение)</w:t>
            </w:r>
          </w:p>
        </w:tc>
        <w:tc>
          <w:tcPr>
            <w:tcW w:w="1275" w:type="dxa"/>
            <w:vMerge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0BFE" w:rsidRPr="004A0BFE" w:rsidTr="00EC73C0"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Практические занятия</w:t>
            </w:r>
          </w:p>
        </w:tc>
        <w:tc>
          <w:tcPr>
            <w:tcW w:w="1275" w:type="dxa"/>
            <w:vMerge w:val="restart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Merge w:val="restart"/>
            <w:shd w:val="clear" w:color="auto" w:fill="B3B3B3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FE" w:rsidRPr="004A0BFE" w:rsidTr="00C909AD"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8" w:type="dxa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Практическое занятие № 9. Решение задач на комбинаторику. Вычисление вероятностей случайных событий </w:t>
            </w:r>
          </w:p>
        </w:tc>
        <w:tc>
          <w:tcPr>
            <w:tcW w:w="1275" w:type="dxa"/>
            <w:vMerge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FE" w:rsidRPr="004A0BFE" w:rsidTr="00C909AD">
        <w:trPr>
          <w:trHeight w:val="744"/>
        </w:trPr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8" w:type="dxa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Практическое занятие № 10. Вычисление числовых характеристик дискретной случайной величины</w:t>
            </w:r>
          </w:p>
        </w:tc>
        <w:tc>
          <w:tcPr>
            <w:tcW w:w="1275" w:type="dxa"/>
            <w:vMerge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FE" w:rsidRPr="004A0BFE" w:rsidTr="00EC73C0">
        <w:tc>
          <w:tcPr>
            <w:tcW w:w="2482" w:type="dxa"/>
            <w:vMerge/>
          </w:tcPr>
          <w:p w:rsidR="004A0BFE" w:rsidRPr="004A0BFE" w:rsidRDefault="004A0BFE" w:rsidP="004A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84" w:type="dxa"/>
            <w:gridSpan w:val="2"/>
          </w:tcPr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</w:t>
            </w:r>
          </w:p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Написание реферата по теме «История возникно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вения и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комбинаторики»</w:t>
            </w:r>
          </w:p>
          <w:p w:rsidR="004A0BFE" w:rsidRPr="004A0BFE" w:rsidRDefault="004A0BFE" w:rsidP="004A0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t>Доклад по теме «Теория вероятности в реальной жизни»</w:t>
            </w:r>
          </w:p>
        </w:tc>
        <w:tc>
          <w:tcPr>
            <w:tcW w:w="1275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B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560" w:type="dxa"/>
            <w:vMerge/>
            <w:shd w:val="clear" w:color="auto" w:fill="B3B3B3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FE" w:rsidRPr="004A0BFE" w:rsidTr="00EC73C0">
        <w:tc>
          <w:tcPr>
            <w:tcW w:w="2482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Экзамен</w:t>
            </w:r>
          </w:p>
        </w:tc>
        <w:tc>
          <w:tcPr>
            <w:tcW w:w="9284" w:type="dxa"/>
            <w:gridSpan w:val="2"/>
          </w:tcPr>
          <w:p w:rsidR="004A0BFE" w:rsidRPr="004A0BFE" w:rsidRDefault="004A0BFE" w:rsidP="004A0B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B3B3B3"/>
          </w:tcPr>
          <w:p w:rsidR="004A0BFE" w:rsidRPr="004A0BFE" w:rsidRDefault="004A0BFE" w:rsidP="004A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578A" w:rsidRPr="004A0BFE" w:rsidRDefault="0009578A" w:rsidP="004A0BF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578A" w:rsidRDefault="0009578A" w:rsidP="00267B6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4C6" w:rsidRDefault="004644C6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44C6" w:rsidRDefault="004644C6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644C6" w:rsidSect="0013193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179DA" w:rsidRDefault="002179DA" w:rsidP="002179D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1.5. </w:t>
      </w:r>
      <w:r w:rsidR="003312E3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контрольной работы</w:t>
      </w:r>
    </w:p>
    <w:p w:rsidR="002179DA" w:rsidRDefault="002179DA" w:rsidP="002179D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12E3" w:rsidRDefault="003312E3" w:rsidP="003312E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</w:t>
      </w:r>
    </w:p>
    <w:p w:rsidR="007479D1" w:rsidRDefault="007479D1" w:rsidP="003312E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12E3" w:rsidRDefault="003312E3" w:rsidP="00DE06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2E3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="0009578A">
        <w:rPr>
          <w:rFonts w:ascii="Times New Roman" w:eastAsia="Times New Roman" w:hAnsi="Times New Roman" w:cs="Times New Roman"/>
          <w:bCs/>
          <w:sz w:val="28"/>
          <w:szCs w:val="28"/>
        </w:rPr>
        <w:t>Найти производную функции у=</w:t>
      </w:r>
      <w:r w:rsidR="0009578A" w:rsidRPr="0009578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5</w:t>
      </w:r>
    </w:p>
    <w:p w:rsidR="0009578A" w:rsidRPr="0009578A" w:rsidRDefault="0009578A" w:rsidP="00DE06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х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4</w:t>
      </w:r>
    </w:p>
    <w:p w:rsidR="0009578A" w:rsidRDefault="0009578A" w:rsidP="00DE06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312E3" w:rsidRPr="00592AEA" w:rsidRDefault="003312E3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E3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="0009578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="0009578A" w:rsidRPr="0009578A">
        <w:rPr>
          <w:rFonts w:ascii="Times New Roman" w:hAnsi="Times New Roman" w:cs="Times New Roman"/>
          <w:sz w:val="28"/>
          <w:szCs w:val="28"/>
        </w:rPr>
        <w:t>интеграл ∫</w:t>
      </w:r>
      <w:r w:rsidR="0009578A">
        <w:rPr>
          <w:rFonts w:ascii="Times New Roman" w:hAnsi="Times New Roman" w:cs="Times New Roman"/>
          <w:sz w:val="28"/>
          <w:szCs w:val="28"/>
        </w:rPr>
        <w:t xml:space="preserve"> (7х</w:t>
      </w:r>
      <w:r w:rsidR="0009578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09578A">
        <w:rPr>
          <w:rFonts w:ascii="Times New Roman" w:hAnsi="Times New Roman" w:cs="Times New Roman"/>
          <w:sz w:val="28"/>
          <w:szCs w:val="28"/>
        </w:rPr>
        <w:t>-</w:t>
      </w:r>
      <w:r w:rsidR="0009578A" w:rsidRPr="00592AEA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="0009578A" w:rsidRPr="00592AEA">
        <w:rPr>
          <w:rFonts w:ascii="Times New Roman" w:hAnsi="Times New Roman" w:cs="Times New Roman"/>
          <w:sz w:val="28"/>
          <w:szCs w:val="28"/>
        </w:rPr>
        <w:t xml:space="preserve">+ </w:t>
      </w:r>
      <w:r w:rsidR="0009578A" w:rsidRPr="00592AE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9578A" w:rsidRPr="00592AEA">
        <w:rPr>
          <w:rFonts w:ascii="Times New Roman" w:hAnsi="Times New Roman" w:cs="Times New Roman"/>
          <w:sz w:val="28"/>
          <w:szCs w:val="28"/>
        </w:rPr>
        <w:t>)</w:t>
      </w:r>
      <w:r w:rsidR="0009578A" w:rsidRPr="00592AEA">
        <w:rPr>
          <w:rFonts w:ascii="Times New Roman" w:hAnsi="Times New Roman" w:cs="Times New Roman"/>
          <w:sz w:val="28"/>
          <w:szCs w:val="28"/>
          <w:lang w:val="en-US"/>
        </w:rPr>
        <w:t>dx</w:t>
      </w:r>
    </w:p>
    <w:p w:rsidR="0009578A" w:rsidRPr="00592AEA" w:rsidRDefault="00DE06D0" w:rsidP="00DE06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2AE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 w:rsidR="0009578A" w:rsidRPr="00592AEA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09578A" w:rsidRPr="00592A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</w:t>
      </w:r>
    </w:p>
    <w:p w:rsidR="0009578A" w:rsidRPr="00515999" w:rsidRDefault="003312E3" w:rsidP="00DE06D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2E3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09578A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действия с комплексными числами </w:t>
      </w:r>
      <w:r w:rsidR="00B439CA" w:rsidRPr="00E151AC">
        <w:rPr>
          <w:rFonts w:ascii="Times New Roman" w:hAnsi="Times New Roman"/>
          <w:position w:val="-28"/>
          <w:sz w:val="24"/>
        </w:rPr>
        <w:object w:dxaOrig="8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36.75pt" o:ole="">
            <v:imagedata r:id="rId11" o:title=""/>
          </v:shape>
          <o:OLEObject Type="Embed" ProgID="Equation.3" ShapeID="_x0000_i1025" DrawAspect="Content" ObjectID="_1699339791" r:id="rId12"/>
        </w:object>
      </w:r>
    </w:p>
    <w:p w:rsidR="00B439CA" w:rsidRPr="00B439CA" w:rsidRDefault="003312E3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3312E3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B439CA" w:rsidRPr="00B439C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Бро</w:t>
      </w:r>
      <w:r w:rsidR="007479D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шена игральная кость. Какова </w:t>
      </w:r>
      <w:r w:rsidR="00B439CA" w:rsidRPr="00B439C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вер</w:t>
      </w:r>
      <w:r w:rsidR="007479D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оятность того, а) что выпадет нечетное число </w:t>
      </w:r>
      <w:r w:rsidR="00B439CA" w:rsidRPr="00B439C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очков? б) что выпадет «шестерка»?</w:t>
      </w:r>
    </w:p>
    <w:p w:rsidR="003312E3" w:rsidRDefault="003312E3" w:rsidP="003312E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312E3" w:rsidRDefault="003312E3" w:rsidP="003312E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Вариант </w:t>
      </w:r>
      <w:r w:rsidR="00B439CA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7479D1" w:rsidRDefault="007479D1" w:rsidP="003312E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39CA" w:rsidRDefault="00B439CA" w:rsidP="00DE06D0">
      <w:pPr>
        <w:spacing w:after="0" w:line="240" w:lineRule="auto"/>
        <w:rPr>
          <w:rFonts w:ascii="Times New Roman" w:hAnsi="Times New Roman" w:cs="Times New Roman"/>
          <w:position w:val="-1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7479D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B439CA">
        <w:object w:dxaOrig="1420" w:dyaOrig="360">
          <v:shape id="_x0000_i1026" type="#_x0000_t75" style="width:71.25pt;height:18pt" o:ole="">
            <v:imagedata r:id="rId13" o:title=""/>
          </v:shape>
          <o:OLEObject Type="Embed" ProgID="Equation.3" ShapeID="_x0000_i1026" DrawAspect="Content" ObjectID="_1699339792" r:id="rId14"/>
        </w:object>
      </w:r>
    </w:p>
    <w:p w:rsidR="00B439CA" w:rsidRDefault="00B439CA" w:rsidP="00DE06D0">
      <w:pPr>
        <w:spacing w:after="0" w:line="240" w:lineRule="auto"/>
        <w:rPr>
          <w:position w:val="-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>2.</w:t>
      </w:r>
      <w:r w:rsidR="007479D1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E552B6">
        <w:rPr>
          <w:position w:val="-28"/>
        </w:rPr>
        <w:object w:dxaOrig="2200" w:dyaOrig="680">
          <v:shape id="_x0000_i1027" type="#_x0000_t75" style="width:110.25pt;height:33.75pt" o:ole="">
            <v:imagedata r:id="rId15" o:title=""/>
          </v:shape>
          <o:OLEObject Type="Embed" ProgID="Equation.3" ShapeID="_x0000_i1027" DrawAspect="Content" ObjectID="_1699339793" r:id="rId16"/>
        </w:object>
      </w:r>
    </w:p>
    <w:p w:rsidR="00B439CA" w:rsidRPr="00B439CA" w:rsidRDefault="00B439CA" w:rsidP="00DE06D0">
      <w:pPr>
        <w:spacing w:after="0" w:line="240" w:lineRule="auto"/>
        <w:rPr>
          <w:rFonts w:ascii="Times New Roman" w:hAnsi="Times New Roman"/>
          <w:position w:val="-24"/>
          <w:sz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. Выполнить действия с комплексными числами </w:t>
      </w:r>
      <w:r w:rsidRPr="00E151AC">
        <w:rPr>
          <w:position w:val="-24"/>
          <w:sz w:val="24"/>
        </w:rPr>
        <w:object w:dxaOrig="1120" w:dyaOrig="620">
          <v:shape id="_x0000_i1028" type="#_x0000_t75" style="width:56.25pt;height:30.75pt" o:ole="">
            <v:imagedata r:id="rId17" o:title=""/>
          </v:shape>
          <o:OLEObject Type="Embed" ProgID="Equation.3" ShapeID="_x0000_i1028" DrawAspect="Content" ObjectID="_1699339794" r:id="rId18"/>
        </w:object>
      </w:r>
    </w:p>
    <w:p w:rsidR="00B439CA" w:rsidRP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Имеется 100 деталей, из которых возможны 4 % бракованных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. Какова вероятность того, что 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взятая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наугад деталь -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бракованная?</w:t>
      </w:r>
    </w:p>
    <w:p w:rsidR="007479D1" w:rsidRDefault="007479D1" w:rsidP="003312E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12E3" w:rsidRDefault="00B439CA" w:rsidP="007479D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39CA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3</w:t>
      </w:r>
    </w:p>
    <w:p w:rsidR="007479D1" w:rsidRPr="00B439CA" w:rsidRDefault="007479D1" w:rsidP="003312E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10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1.Найти производную функции </w:t>
      </w:r>
      <w:r w:rsidRPr="00B439CA">
        <w:rPr>
          <w:rFonts w:ascii="Times New Roman" w:hAnsi="Times New Roman" w:cs="Times New Roman"/>
          <w:position w:val="-24"/>
          <w:sz w:val="28"/>
          <w:szCs w:val="28"/>
        </w:rPr>
        <w:object w:dxaOrig="940" w:dyaOrig="620">
          <v:shape id="_x0000_i1029" type="#_x0000_t75" style="width:47.25pt;height:30.75pt" o:ole="">
            <v:imagedata r:id="rId19" o:title=""/>
          </v:shape>
          <o:OLEObject Type="Embed" ProgID="Equation.3" ShapeID="_x0000_i1029" DrawAspect="Content" ObjectID="_1699339795" r:id="rId20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36"/>
        </w:rPr>
      </w:pPr>
      <w:r w:rsidRPr="00B439CA">
        <w:rPr>
          <w:rFonts w:ascii="Times New Roman" w:hAnsi="Times New Roman" w:cs="Times New Roman"/>
          <w:position w:val="-1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9F1FBC">
        <w:rPr>
          <w:position w:val="-36"/>
        </w:rPr>
        <w:object w:dxaOrig="2360" w:dyaOrig="840">
          <v:shape id="_x0000_i1030" type="#_x0000_t75" style="width:117.75pt;height:42pt" o:ole="">
            <v:imagedata r:id="rId21" o:title=""/>
          </v:shape>
          <o:OLEObject Type="Embed" ProgID="Equation.3" ShapeID="_x0000_i1030" DrawAspect="Content" ObjectID="_1699339796" r:id="rId22"/>
        </w:object>
      </w:r>
    </w:p>
    <w:p w:rsidR="00B439CA" w:rsidRDefault="00B439CA" w:rsidP="00DE06D0">
      <w:pPr>
        <w:spacing w:after="0" w:line="240" w:lineRule="auto"/>
        <w:jc w:val="both"/>
        <w:rPr>
          <w:rFonts w:ascii="Times New Roman" w:hAnsi="Times New Roman"/>
          <w:position w:val="-28"/>
          <w:sz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592AEA">
        <w:rPr>
          <w:rFonts w:ascii="Times New Roman" w:eastAsia="Times New Roman" w:hAnsi="Times New Roman" w:cs="Times New Roman"/>
          <w:bCs/>
          <w:sz w:val="28"/>
          <w:szCs w:val="28"/>
        </w:rPr>
        <w:t>Выполнить действия с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комплексными числами </w:t>
      </w:r>
      <w:r w:rsidRPr="001E7A6F">
        <w:rPr>
          <w:position w:val="-28"/>
          <w:sz w:val="24"/>
        </w:rPr>
        <w:object w:dxaOrig="840" w:dyaOrig="740">
          <v:shape id="_x0000_i1031" type="#_x0000_t75" style="width:42pt;height:36.75pt" o:ole="">
            <v:imagedata r:id="rId23" o:title=""/>
          </v:shape>
          <o:OLEObject Type="Embed" ProgID="Equation.3" ShapeID="_x0000_i1031" DrawAspect="Content" ObjectID="_1699339797" r:id="rId24"/>
        </w:object>
      </w:r>
    </w:p>
    <w:p w:rsidR="00B439CA" w:rsidRP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В урне 7 крас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ных и 6 синих шаров. Из урны на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угад вынимаются два шара. Найдите вероятность того, что они разного цвета.</w:t>
      </w:r>
    </w:p>
    <w:p w:rsidR="007479D1" w:rsidRDefault="007479D1" w:rsidP="00DE06D0">
      <w:pPr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  <w:r w:rsidRPr="00B439CA">
        <w:rPr>
          <w:rFonts w:ascii="Times New Roman" w:hAnsi="Times New Roman" w:cs="Times New Roman"/>
          <w:b/>
          <w:position w:val="-10"/>
          <w:sz w:val="28"/>
          <w:szCs w:val="28"/>
        </w:rPr>
        <w:t>Вариант 4</w:t>
      </w:r>
    </w:p>
    <w:p w:rsidR="007479D1" w:rsidRDefault="007479D1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10"/>
        </w:rPr>
      </w:pPr>
      <w:r w:rsidRPr="007479D1">
        <w:rPr>
          <w:rFonts w:ascii="Times New Roman" w:hAnsi="Times New Roman" w:cs="Times New Roman"/>
          <w:position w:val="-10"/>
          <w:sz w:val="28"/>
          <w:szCs w:val="28"/>
        </w:rPr>
        <w:t>1.</w:t>
      </w:r>
      <w:r w:rsidR="007479D1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5D5DB8">
        <w:rPr>
          <w:position w:val="-24"/>
        </w:rPr>
        <w:object w:dxaOrig="1040" w:dyaOrig="620">
          <v:shape id="_x0000_i1032" type="#_x0000_t75" style="width:51.75pt;height:30.75pt" o:ole="">
            <v:imagedata r:id="rId25" o:title=""/>
          </v:shape>
          <o:OLEObject Type="Embed" ProgID="Equation.3" ShapeID="_x0000_i1032" DrawAspect="Content" ObjectID="_1699339798" r:id="rId26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16"/>
        </w:rPr>
      </w:pPr>
      <w:r w:rsidRPr="00B439CA">
        <w:rPr>
          <w:rFonts w:ascii="Times New Roman" w:hAnsi="Times New Roman" w:cs="Times New Roman"/>
          <w:position w:val="-10"/>
          <w:sz w:val="28"/>
          <w:szCs w:val="28"/>
        </w:rPr>
        <w:t>2.</w:t>
      </w:r>
      <w:r w:rsidR="007479D1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9B4B6B">
        <w:rPr>
          <w:position w:val="-16"/>
        </w:rPr>
        <w:object w:dxaOrig="1880" w:dyaOrig="440">
          <v:shape id="_x0000_i1033" type="#_x0000_t75" style="width:93.75pt;height:21.75pt" o:ole="">
            <v:imagedata r:id="rId27" o:title=""/>
          </v:shape>
          <o:OLEObject Type="Embed" ProgID="Equation.3" ShapeID="_x0000_i1033" DrawAspect="Content" ObjectID="_1699339799" r:id="rId28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position w:val="-24"/>
          <w:sz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действия с комплексными числами </w:t>
      </w:r>
      <w:r w:rsidRPr="001E7A6F">
        <w:rPr>
          <w:rFonts w:ascii="Times New Roman" w:hAnsi="Times New Roman"/>
          <w:position w:val="-24"/>
          <w:sz w:val="24"/>
        </w:rPr>
        <w:object w:dxaOrig="1219" w:dyaOrig="620">
          <v:shape id="_x0000_i1034" type="#_x0000_t75" style="width:60.75pt;height:30.75pt" o:ole="">
            <v:imagedata r:id="rId29" o:title=""/>
          </v:shape>
          <o:OLEObject Type="Embed" ProgID="Equation.3" ShapeID="_x0000_i1034" DrawAspect="Content" ObjectID="_1699339800" r:id="rId30"/>
        </w:object>
      </w:r>
    </w:p>
    <w:p w:rsid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4. Из группы, состоящей из 10 юношей и 8 девушек, выбирают по жребию 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lastRenderedPageBreak/>
        <w:t>4 дежурных. Какова вероятность того, что в числе избранных окажутся двое юношей и две девушки?</w:t>
      </w:r>
    </w:p>
    <w:p w:rsidR="007479D1" w:rsidRPr="00B439CA" w:rsidRDefault="007479D1" w:rsidP="007479D1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</w:p>
    <w:p w:rsidR="00B439CA" w:rsidRDefault="00B439CA" w:rsidP="007479D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  <w:r w:rsidRPr="00B439CA">
        <w:rPr>
          <w:rFonts w:ascii="Times New Roman" w:hAnsi="Times New Roman" w:cs="Times New Roman"/>
          <w:b/>
          <w:position w:val="-10"/>
          <w:sz w:val="28"/>
          <w:szCs w:val="28"/>
        </w:rPr>
        <w:t>Вариант</w:t>
      </w:r>
      <w:r w:rsidR="007479D1">
        <w:rPr>
          <w:rFonts w:ascii="Times New Roman" w:hAnsi="Times New Roman" w:cs="Times New Roman"/>
          <w:b/>
          <w:position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position w:val="-10"/>
          <w:sz w:val="28"/>
          <w:szCs w:val="28"/>
        </w:rPr>
        <w:t>5</w:t>
      </w:r>
    </w:p>
    <w:p w:rsidR="007479D1" w:rsidRDefault="007479D1" w:rsidP="007479D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both"/>
      </w:pPr>
      <w:r w:rsidRPr="007479D1">
        <w:rPr>
          <w:rFonts w:ascii="Times New Roman" w:hAnsi="Times New Roman" w:cs="Times New Roman"/>
          <w:position w:val="-1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622075">
        <w:rPr>
          <w:position w:val="-10"/>
        </w:rPr>
        <w:object w:dxaOrig="1280" w:dyaOrig="260">
          <v:shape id="_x0000_i1035" type="#_x0000_t75" style="width:63.75pt;height:12.75pt" o:ole="">
            <v:imagedata r:id="rId31" o:title=""/>
          </v:shape>
          <o:OLEObject Type="Embed" ProgID="Equation.3" ShapeID="_x0000_i1035" DrawAspect="Content" ObjectID="_1699339801" r:id="rId32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</w:pPr>
      <w:r w:rsidRPr="00B439CA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>интеграл</w:t>
      </w:r>
      <w:r w:rsidRPr="009B4B6B">
        <w:rPr>
          <w:position w:val="-16"/>
        </w:rPr>
        <w:object w:dxaOrig="2560" w:dyaOrig="440">
          <v:shape id="_x0000_i1036" type="#_x0000_t75" style="width:128.25pt;height:21.75pt" o:ole="">
            <v:imagedata r:id="rId33" o:title=""/>
          </v:shape>
          <o:OLEObject Type="Embed" ProgID="Equation.3" ShapeID="_x0000_i1036" DrawAspect="Content" ObjectID="_1699339802" r:id="rId34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position w:val="-24"/>
          <w:sz w:val="24"/>
        </w:rPr>
      </w:pPr>
      <w:r w:rsidRPr="00B439CA">
        <w:rPr>
          <w:rFonts w:ascii="Times New Roman" w:hAnsi="Times New Roman" w:cs="Times New Roman"/>
          <w:sz w:val="28"/>
          <w:szCs w:val="28"/>
        </w:rPr>
        <w:t xml:space="preserve">3. 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действия с комплексными числами </w:t>
      </w:r>
      <w:r w:rsidRPr="00AA0DB0">
        <w:rPr>
          <w:rFonts w:ascii="Times New Roman" w:hAnsi="Times New Roman"/>
          <w:position w:val="-24"/>
          <w:sz w:val="24"/>
        </w:rPr>
        <w:object w:dxaOrig="900" w:dyaOrig="680">
          <v:shape id="_x0000_i1037" type="#_x0000_t75" style="width:45pt;height:33.75pt" o:ole="">
            <v:imagedata r:id="rId35" o:title=""/>
          </v:shape>
          <o:OLEObject Type="Embed" ProgID="Equation.3" ShapeID="_x0000_i1037" DrawAspect="Content" ObjectID="_1699339803" r:id="rId36"/>
        </w:object>
      </w:r>
    </w:p>
    <w:p w:rsid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Экзаменационные билеты пронумерованы от 1 до 35. Какова вероятность того, что наудачу взятый билет имеет номер, кратный пяти?</w:t>
      </w:r>
    </w:p>
    <w:p w:rsidR="007479D1" w:rsidRPr="00B439CA" w:rsidRDefault="007479D1" w:rsidP="007479D1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</w:p>
    <w:p w:rsidR="007479D1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9CA">
        <w:rPr>
          <w:rFonts w:ascii="Times New Roman" w:hAnsi="Times New Roman" w:cs="Times New Roman"/>
          <w:b/>
          <w:sz w:val="28"/>
          <w:szCs w:val="28"/>
        </w:rPr>
        <w:t>Вариант 6</w:t>
      </w:r>
      <w:r w:rsidR="007479D1">
        <w:rPr>
          <w:rFonts w:ascii="Times New Roman" w:hAnsi="Times New Roman" w:cs="Times New Roman"/>
          <w:b/>
          <w:sz w:val="28"/>
          <w:szCs w:val="28"/>
        </w:rPr>
        <w:t>.</w:t>
      </w:r>
    </w:p>
    <w:p w:rsid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6D0">
        <w:rPr>
          <w:rFonts w:ascii="Times New Roman" w:hAnsi="Times New Roman" w:cs="Times New Roman"/>
          <w:sz w:val="28"/>
          <w:szCs w:val="28"/>
        </w:rPr>
        <w:t>1</w:t>
      </w:r>
      <w:r w:rsidRPr="00B439CA">
        <w:rPr>
          <w:rFonts w:ascii="Times New Roman" w:hAnsi="Times New Roman" w:cs="Times New Roman"/>
          <w:b/>
          <w:sz w:val="28"/>
          <w:szCs w:val="28"/>
        </w:rPr>
        <w:t>.</w:t>
      </w:r>
      <w:r w:rsidR="00DE06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B439CA">
        <w:rPr>
          <w:rFonts w:ascii="Times New Roman" w:hAnsi="Times New Roman" w:cs="Times New Roman"/>
          <w:position w:val="-10"/>
          <w:sz w:val="28"/>
          <w:szCs w:val="28"/>
        </w:rPr>
        <w:object w:dxaOrig="1180" w:dyaOrig="360">
          <v:shape id="_x0000_i1038" type="#_x0000_t75" style="width:59.25pt;height:18pt" o:ole="">
            <v:imagedata r:id="rId37" o:title=""/>
          </v:shape>
          <o:OLEObject Type="Embed" ProgID="Equation.3" ShapeID="_x0000_i1038" DrawAspect="Content" ObjectID="_1699339804" r:id="rId38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0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9B4B6B">
        <w:rPr>
          <w:position w:val="-28"/>
        </w:rPr>
        <w:object w:dxaOrig="2180" w:dyaOrig="680">
          <v:shape id="_x0000_i1039" type="#_x0000_t75" style="width:108.75pt;height:33.75pt" o:ole="">
            <v:imagedata r:id="rId39" o:title=""/>
          </v:shape>
          <o:OLEObject Type="Embed" ProgID="Equation.3" ShapeID="_x0000_i1039" DrawAspect="Content" ObjectID="_1699339805" r:id="rId40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position w:val="-24"/>
          <w:sz w:val="24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E06D0">
        <w:rPr>
          <w:rFonts w:ascii="Times New Roman" w:hAnsi="Times New Roman" w:cs="Times New Roman"/>
          <w:sz w:val="28"/>
          <w:szCs w:val="28"/>
        </w:rPr>
        <w:t xml:space="preserve"> 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действия с комплексными числами </w:t>
      </w:r>
      <w:r w:rsidRPr="00AA0DB0">
        <w:rPr>
          <w:rFonts w:ascii="Times New Roman" w:hAnsi="Times New Roman"/>
          <w:position w:val="-24"/>
          <w:sz w:val="24"/>
        </w:rPr>
        <w:object w:dxaOrig="880" w:dyaOrig="680">
          <v:shape id="_x0000_i1040" type="#_x0000_t75" style="width:44.25pt;height:33.75pt" o:ole="">
            <v:imagedata r:id="rId41" o:title=""/>
          </v:shape>
          <o:OLEObject Type="Embed" ProgID="Equation.3" ShapeID="_x0000_i1040" DrawAspect="Content" ObjectID="_1699339806" r:id="rId42"/>
        </w:object>
      </w:r>
    </w:p>
    <w:p w:rsidR="00B439CA" w:rsidRPr="00C81BCE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В партии из 20 лампочек 3 бракованных. Из партии выбираются наугад 5 ла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мпочек. Найти вероят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ность того, что среди этих пяти лампочек окажется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две 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бракованных</w:t>
      </w:r>
      <w:r w:rsidRPr="00C81BCE">
        <w:rPr>
          <w:rFonts w:ascii="Times New Roman" w:eastAsia="Times New Roman" w:hAnsi="Times New Roman"/>
          <w:color w:val="000000"/>
          <w:spacing w:val="5"/>
          <w:sz w:val="24"/>
          <w:szCs w:val="24"/>
        </w:rPr>
        <w:t>.</w:t>
      </w:r>
    </w:p>
    <w:p w:rsidR="00B439CA" w:rsidRP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</w:p>
    <w:p w:rsidR="003312E3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39CA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7</w:t>
      </w:r>
      <w:r w:rsidR="00DE06D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E06D0" w:rsidRDefault="00DE06D0" w:rsidP="00DE06D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39CA" w:rsidRPr="00DE06D0" w:rsidRDefault="00B439CA" w:rsidP="00DE06D0">
      <w:pPr>
        <w:tabs>
          <w:tab w:val="left" w:pos="0"/>
        </w:tabs>
        <w:spacing w:after="0" w:line="240" w:lineRule="auto"/>
        <w:jc w:val="both"/>
        <w:rPr>
          <w:position w:val="-24"/>
        </w:rPr>
      </w:pPr>
      <w:r w:rsidRPr="00DE06D0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DE06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622075">
        <w:rPr>
          <w:position w:val="-24"/>
        </w:rPr>
        <w:object w:dxaOrig="1800" w:dyaOrig="660">
          <v:shape id="_x0000_i1041" type="#_x0000_t75" style="width:90pt;height:33pt" o:ole="">
            <v:imagedata r:id="rId43" o:title=""/>
          </v:shape>
          <o:OLEObject Type="Embed" ProgID="Equation.3" ShapeID="_x0000_i1041" DrawAspect="Content" ObjectID="_1699339807" r:id="rId44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>интеграл</w:t>
      </w:r>
      <w:r w:rsidRPr="003A67EE">
        <w:rPr>
          <w:position w:val="-24"/>
        </w:rPr>
        <w:object w:dxaOrig="1780" w:dyaOrig="660">
          <v:shape id="_x0000_i1042" type="#_x0000_t75" style="width:89.25pt;height:33pt" o:ole="">
            <v:imagedata r:id="rId45" o:title=""/>
          </v:shape>
          <o:OLEObject Type="Embed" ProgID="Equation.3" ShapeID="_x0000_i1042" DrawAspect="Content" ObjectID="_1699339808" r:id="rId46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position w:val="-24"/>
          <w:sz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действия с комплексными числами </w:t>
      </w:r>
      <w:r w:rsidRPr="00AA0DB0">
        <w:rPr>
          <w:rFonts w:ascii="Times New Roman" w:hAnsi="Times New Roman"/>
          <w:position w:val="-24"/>
          <w:sz w:val="24"/>
        </w:rPr>
        <w:object w:dxaOrig="999" w:dyaOrig="680">
          <v:shape id="_x0000_i1043" type="#_x0000_t75" style="width:50.25pt;height:33.75pt" o:ole="">
            <v:imagedata r:id="rId47" o:title=""/>
          </v:shape>
          <o:OLEObject Type="Embed" ProgID="Equation.3" ShapeID="_x0000_i1043" DrawAspect="Content" ObjectID="_1699339809" r:id="rId48"/>
        </w:object>
      </w:r>
    </w:p>
    <w:p w:rsid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В урне лежат 12 одинаковых шаров: 3 белых, 7 черных, остальные красные. Какова вероятность того, что наугад выбранный шар окажется не белым?</w:t>
      </w:r>
    </w:p>
    <w:p w:rsidR="00DE06D0" w:rsidRPr="00B439CA" w:rsidRDefault="00DE06D0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24"/>
          <w:sz w:val="28"/>
          <w:szCs w:val="28"/>
        </w:rPr>
      </w:pPr>
      <w:r>
        <w:rPr>
          <w:rFonts w:ascii="Times New Roman" w:hAnsi="Times New Roman" w:cs="Times New Roman"/>
          <w:b/>
          <w:position w:val="-24"/>
          <w:sz w:val="28"/>
          <w:szCs w:val="28"/>
        </w:rPr>
        <w:t>В</w:t>
      </w:r>
      <w:r w:rsidRPr="00B439CA">
        <w:rPr>
          <w:rFonts w:ascii="Times New Roman" w:hAnsi="Times New Roman" w:cs="Times New Roman"/>
          <w:b/>
          <w:position w:val="-24"/>
          <w:sz w:val="28"/>
          <w:szCs w:val="28"/>
        </w:rPr>
        <w:t>ариант 8</w:t>
      </w:r>
      <w:r w:rsidR="00DE06D0">
        <w:rPr>
          <w:rFonts w:ascii="Times New Roman" w:hAnsi="Times New Roman" w:cs="Times New Roman"/>
          <w:b/>
          <w:position w:val="-24"/>
          <w:sz w:val="28"/>
          <w:szCs w:val="28"/>
        </w:rPr>
        <w:t>.</w:t>
      </w:r>
    </w:p>
    <w:p w:rsidR="00DE06D0" w:rsidRDefault="00DE06D0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24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10"/>
        </w:rPr>
      </w:pPr>
      <w:r w:rsidRPr="00B439CA">
        <w:rPr>
          <w:rFonts w:ascii="Times New Roman" w:hAnsi="Times New Roman" w:cs="Times New Roman"/>
          <w:position w:val="-10"/>
          <w:sz w:val="28"/>
          <w:szCs w:val="28"/>
        </w:rPr>
        <w:t>1</w:t>
      </w:r>
      <w:r>
        <w:rPr>
          <w:position w:val="-10"/>
        </w:rPr>
        <w:t>.</w:t>
      </w:r>
      <w:r w:rsidR="00DE06D0">
        <w:rPr>
          <w:position w:val="-10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742D09">
        <w:rPr>
          <w:position w:val="-10"/>
        </w:rPr>
        <w:object w:dxaOrig="1359" w:dyaOrig="380">
          <v:shape id="_x0000_i1044" type="#_x0000_t75" style="width:68.25pt;height:18.75pt" o:ole="">
            <v:imagedata r:id="rId49" o:title=""/>
          </v:shape>
          <o:OLEObject Type="Embed" ProgID="Equation.3" ShapeID="_x0000_i1044" DrawAspect="Content" ObjectID="_1699339810" r:id="rId50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16"/>
        </w:rPr>
      </w:pPr>
      <w:r w:rsidRPr="00B439CA">
        <w:rPr>
          <w:rFonts w:ascii="Times New Roman" w:hAnsi="Times New Roman" w:cs="Times New Roman"/>
          <w:position w:val="-10"/>
          <w:sz w:val="28"/>
          <w:szCs w:val="28"/>
        </w:rPr>
        <w:t>2.</w:t>
      </w:r>
      <w:r w:rsidR="00DE06D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B20D4C">
        <w:rPr>
          <w:position w:val="-16"/>
        </w:rPr>
        <w:object w:dxaOrig="1440" w:dyaOrig="499">
          <v:shape id="_x0000_i1045" type="#_x0000_t75" style="width:1in;height:24.75pt" o:ole="">
            <v:imagedata r:id="rId51" o:title=""/>
          </v:shape>
          <o:OLEObject Type="Embed" ProgID="Equation.3" ShapeID="_x0000_i1045" DrawAspect="Content" ObjectID="_1699339811" r:id="rId52"/>
        </w:object>
      </w:r>
    </w:p>
    <w:p w:rsidR="00B439CA" w:rsidRDefault="00B439CA" w:rsidP="00DE06D0">
      <w:pPr>
        <w:spacing w:after="0" w:line="240" w:lineRule="auto"/>
        <w:jc w:val="both"/>
        <w:rPr>
          <w:rFonts w:ascii="Times New Roman" w:hAnsi="Times New Roman"/>
          <w:position w:val="-28"/>
          <w:sz w:val="24"/>
        </w:rPr>
      </w:pP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действия с комплексными числами </w:t>
      </w:r>
      <w:r w:rsidRPr="00E61E06">
        <w:rPr>
          <w:position w:val="-28"/>
          <w:sz w:val="24"/>
        </w:rPr>
        <w:object w:dxaOrig="999" w:dyaOrig="720">
          <v:shape id="_x0000_i1046" type="#_x0000_t75" style="width:50.25pt;height:36pt" o:ole="">
            <v:imagedata r:id="rId53" o:title=""/>
          </v:shape>
          <o:OLEObject Type="Embed" ProgID="Equation.3" ShapeID="_x0000_i1046" DrawAspect="Content" ObjectID="_1699339812" r:id="rId54"/>
        </w:object>
      </w:r>
    </w:p>
    <w:p w:rsid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В лотерее и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з 50 билетов 8 выигрышных. Како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ва вероятность того, что 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lastRenderedPageBreak/>
        <w:t>среди пяти наугад выбранных билетов два будут выигрышными?</w:t>
      </w:r>
    </w:p>
    <w:p w:rsidR="00DE06D0" w:rsidRPr="00B439CA" w:rsidRDefault="00DE06D0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  <w:r w:rsidRPr="00B439CA">
        <w:rPr>
          <w:rFonts w:ascii="Times New Roman" w:hAnsi="Times New Roman" w:cs="Times New Roman"/>
          <w:b/>
          <w:position w:val="-10"/>
          <w:sz w:val="28"/>
          <w:szCs w:val="28"/>
        </w:rPr>
        <w:t>Вариант 9</w:t>
      </w:r>
      <w:r w:rsidR="00DE06D0">
        <w:rPr>
          <w:rFonts w:ascii="Times New Roman" w:hAnsi="Times New Roman" w:cs="Times New Roman"/>
          <w:b/>
          <w:position w:val="-10"/>
          <w:sz w:val="28"/>
          <w:szCs w:val="28"/>
        </w:rPr>
        <w:t>.</w:t>
      </w:r>
    </w:p>
    <w:p w:rsidR="00DE06D0" w:rsidRPr="00B439CA" w:rsidRDefault="00DE06D0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10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CD0F91">
        <w:rPr>
          <w:position w:val="-24"/>
        </w:rPr>
        <w:object w:dxaOrig="1719" w:dyaOrig="620">
          <v:shape id="_x0000_i1047" type="#_x0000_t75" style="width:86.25pt;height:30.75pt" o:ole="">
            <v:imagedata r:id="rId55" o:title=""/>
          </v:shape>
          <o:OLEObject Type="Embed" ProgID="Equation.3" ShapeID="_x0000_i1047" DrawAspect="Content" ObjectID="_1699339813" r:id="rId56"/>
        </w:object>
      </w:r>
    </w:p>
    <w:p w:rsidR="00B439CA" w:rsidRDefault="00B439CA" w:rsidP="00DE06D0">
      <w:pPr>
        <w:tabs>
          <w:tab w:val="left" w:pos="0"/>
        </w:tabs>
        <w:spacing w:after="0" w:line="240" w:lineRule="auto"/>
        <w:jc w:val="both"/>
        <w:rPr>
          <w:position w:val="-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>Вычислить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B20D4C">
        <w:rPr>
          <w:position w:val="-24"/>
        </w:rPr>
        <w:object w:dxaOrig="1520" w:dyaOrig="660">
          <v:shape id="_x0000_i1048" type="#_x0000_t75" style="width:75.75pt;height:33pt" o:ole="">
            <v:imagedata r:id="rId57" o:title=""/>
          </v:shape>
          <o:OLEObject Type="Embed" ProgID="Equation.3" ShapeID="_x0000_i1048" DrawAspect="Content" ObjectID="_1699339814" r:id="rId58"/>
        </w:object>
      </w:r>
    </w:p>
    <w:p w:rsidR="00B439CA" w:rsidRPr="00B439CA" w:rsidRDefault="00B439CA" w:rsidP="00DE06D0">
      <w:pPr>
        <w:spacing w:after="0" w:line="240" w:lineRule="auto"/>
        <w:jc w:val="both"/>
        <w:rPr>
          <w:rFonts w:ascii="Times New Roman" w:hAnsi="Times New Roman"/>
          <w:position w:val="-28"/>
          <w:sz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E06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39C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действия с комплексными числами </w:t>
      </w:r>
      <w:r w:rsidRPr="001E7A6F">
        <w:rPr>
          <w:position w:val="-28"/>
          <w:sz w:val="24"/>
        </w:rPr>
        <w:object w:dxaOrig="999" w:dyaOrig="720">
          <v:shape id="_x0000_i1049" type="#_x0000_t75" style="width:50.25pt;height:36pt" o:ole="">
            <v:imagedata r:id="rId59" o:title=""/>
          </v:shape>
          <o:OLEObject Type="Embed" ProgID="Equation.3" ShapeID="_x0000_i1049" DrawAspect="Content" ObjectID="_1699339815" r:id="rId60"/>
        </w:object>
      </w:r>
    </w:p>
    <w:p w:rsidR="00B439CA" w:rsidRPr="00B439CA" w:rsidRDefault="00B439CA" w:rsidP="00DE06D0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 Карточка «Спо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ртлото» содержит 36 чисел. В ти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раже участвуют 5 чисел. Какова вероятность того, что верно будет угадано 3 числа?</w:t>
      </w:r>
    </w:p>
    <w:p w:rsidR="00B439CA" w:rsidRP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24"/>
          <w:sz w:val="28"/>
          <w:szCs w:val="28"/>
        </w:rPr>
      </w:pPr>
    </w:p>
    <w:p w:rsidR="00B439CA" w:rsidRDefault="00B439CA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24"/>
          <w:sz w:val="28"/>
          <w:szCs w:val="28"/>
        </w:rPr>
      </w:pPr>
      <w:r w:rsidRPr="00B439CA">
        <w:rPr>
          <w:rFonts w:ascii="Times New Roman" w:hAnsi="Times New Roman" w:cs="Times New Roman"/>
          <w:b/>
          <w:position w:val="-24"/>
          <w:sz w:val="28"/>
          <w:szCs w:val="28"/>
        </w:rPr>
        <w:t>Вариант 10</w:t>
      </w:r>
      <w:r w:rsidR="00DE06D0">
        <w:rPr>
          <w:rFonts w:ascii="Times New Roman" w:hAnsi="Times New Roman" w:cs="Times New Roman"/>
          <w:b/>
          <w:position w:val="-24"/>
          <w:sz w:val="28"/>
          <w:szCs w:val="28"/>
        </w:rPr>
        <w:t>.</w:t>
      </w:r>
    </w:p>
    <w:p w:rsidR="00DE06D0" w:rsidRDefault="00DE06D0" w:rsidP="00DE06D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position w:val="-24"/>
          <w:sz w:val="28"/>
          <w:szCs w:val="28"/>
        </w:rPr>
      </w:pPr>
    </w:p>
    <w:p w:rsidR="00B439CA" w:rsidRDefault="00B439CA" w:rsidP="00B439CA">
      <w:pPr>
        <w:tabs>
          <w:tab w:val="left" w:pos="0"/>
        </w:tabs>
        <w:spacing w:after="0" w:line="240" w:lineRule="auto"/>
        <w:rPr>
          <w:position w:val="-10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592AE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Найти производную функции </w:t>
      </w:r>
      <w:r w:rsidRPr="00062581">
        <w:object w:dxaOrig="1920" w:dyaOrig="360">
          <v:shape id="_x0000_i1050" type="#_x0000_t75" style="width:96pt;height:18pt" o:ole="">
            <v:imagedata r:id="rId61" o:title=""/>
          </v:shape>
          <o:OLEObject Type="Embed" ProgID="Equation.3" ShapeID="_x0000_i1050" DrawAspect="Content" ObjectID="_1699339816" r:id="rId62"/>
        </w:object>
      </w:r>
    </w:p>
    <w:p w:rsidR="00B439CA" w:rsidRDefault="00B439CA" w:rsidP="00B439C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439CA" w:rsidRDefault="00B439CA" w:rsidP="00B439CA">
      <w:pPr>
        <w:tabs>
          <w:tab w:val="left" w:pos="0"/>
        </w:tabs>
        <w:spacing w:after="0" w:line="240" w:lineRule="auto"/>
        <w:rPr>
          <w:position w:val="-16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592AE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Вычислить </w:t>
      </w:r>
      <w:r w:rsidRPr="0009578A">
        <w:rPr>
          <w:rFonts w:ascii="Times New Roman" w:hAnsi="Times New Roman" w:cs="Times New Roman"/>
          <w:sz w:val="28"/>
          <w:szCs w:val="28"/>
        </w:rPr>
        <w:t xml:space="preserve">интеграл </w:t>
      </w:r>
      <w:r w:rsidRPr="00B20D4C">
        <w:rPr>
          <w:position w:val="-16"/>
        </w:rPr>
        <w:object w:dxaOrig="2480" w:dyaOrig="440">
          <v:shape id="_x0000_i1051" type="#_x0000_t75" style="width:123.75pt;height:21.75pt" o:ole="">
            <v:imagedata r:id="rId63" o:title=""/>
          </v:shape>
          <o:OLEObject Type="Embed" ProgID="Equation.3" ShapeID="_x0000_i1051" DrawAspect="Content" ObjectID="_1699339817" r:id="rId64"/>
        </w:object>
      </w:r>
    </w:p>
    <w:p w:rsidR="00B439CA" w:rsidRPr="00592AEA" w:rsidRDefault="00B439CA" w:rsidP="00B439C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position w:val="-10"/>
          <w:sz w:val="28"/>
          <w:szCs w:val="28"/>
        </w:rPr>
      </w:pPr>
      <w:r w:rsidRPr="00592AEA">
        <w:rPr>
          <w:rFonts w:ascii="Times New Roman" w:hAnsi="Times New Roman" w:cs="Times New Roman"/>
          <w:position w:val="-10"/>
          <w:sz w:val="28"/>
          <w:szCs w:val="28"/>
        </w:rPr>
        <w:t xml:space="preserve">3. </w:t>
      </w:r>
      <w:r w:rsidR="00592AEA" w:rsidRPr="00592AEA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592AEA">
        <w:rPr>
          <w:rFonts w:ascii="Times New Roman" w:hAnsi="Times New Roman" w:cs="Times New Roman"/>
          <w:position w:val="-10"/>
          <w:sz w:val="28"/>
          <w:szCs w:val="28"/>
        </w:rPr>
        <w:t xml:space="preserve">Выполнить действия с комплексными числами </w:t>
      </w:r>
      <w:r w:rsidRPr="00592AEA">
        <w:rPr>
          <w:rFonts w:ascii="Times New Roman" w:hAnsi="Times New Roman" w:cs="Times New Roman"/>
          <w:position w:val="-10"/>
          <w:sz w:val="28"/>
          <w:szCs w:val="28"/>
        </w:rPr>
        <w:object w:dxaOrig="999" w:dyaOrig="440">
          <v:shape id="_x0000_i1052" type="#_x0000_t75" style="width:50.25pt;height:21.75pt" o:ole="">
            <v:imagedata r:id="rId65" o:title=""/>
          </v:shape>
          <o:OLEObject Type="Embed" ProgID="Equation.3" ShapeID="_x0000_i1052" DrawAspect="Content" ObjectID="_1699339818" r:id="rId66"/>
        </w:object>
      </w:r>
    </w:p>
    <w:p w:rsidR="00B439CA" w:rsidRPr="00B439CA" w:rsidRDefault="00B439CA" w:rsidP="00B439CA">
      <w:pPr>
        <w:widowControl w:val="0"/>
        <w:shd w:val="clear" w:color="auto" w:fill="FFFFFF"/>
        <w:tabs>
          <w:tab w:val="left" w:pos="0"/>
          <w:tab w:val="left" w:pos="9781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4.</w:t>
      </w:r>
      <w:r w:rsidR="00592AE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На прилавке книжного магазина лежит 10 различных книг, причем 5 книг стоят по 1 руб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. каждая, 3 книги - по 3 руб. и 2 книги -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по 4 руб. Найдите вероятность тог</w:t>
      </w:r>
      <w:r w:rsidR="00DE06D0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о, что взятые наугад две книги </w:t>
      </w:r>
      <w:r w:rsidRPr="00B439CA"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стоят 5 руб.</w:t>
      </w:r>
    </w:p>
    <w:p w:rsidR="00B439CA" w:rsidRPr="00B439CA" w:rsidRDefault="00B439CA" w:rsidP="00B439C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146C9" w:rsidRDefault="000146C9">
      <w:pPr>
        <w:rPr>
          <w:rFonts w:ascii="Times New Roman" w:hAnsi="Times New Roman" w:cs="Times New Roman"/>
          <w:sz w:val="28"/>
          <w:szCs w:val="28"/>
        </w:rPr>
      </w:pPr>
      <w:r w:rsidRPr="00B439CA">
        <w:rPr>
          <w:rFonts w:ascii="Times New Roman" w:hAnsi="Times New Roman" w:cs="Times New Roman"/>
          <w:sz w:val="28"/>
          <w:szCs w:val="28"/>
        </w:rPr>
        <w:br w:type="page"/>
      </w:r>
    </w:p>
    <w:p w:rsidR="002C614F" w:rsidRPr="003C0D57" w:rsidRDefault="003312E3" w:rsidP="0019065C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E06D0">
        <w:rPr>
          <w:rFonts w:ascii="Times New Roman" w:hAnsi="Times New Roman" w:cs="Times New Roman"/>
          <w:b/>
          <w:sz w:val="28"/>
          <w:szCs w:val="28"/>
        </w:rPr>
        <w:t>6</w:t>
      </w:r>
      <w:r w:rsidR="00433490" w:rsidRPr="00433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C614F"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рекомендуемых учебных изданий, </w:t>
      </w:r>
      <w:r w:rsidR="00433490" w:rsidRPr="003C0D57">
        <w:rPr>
          <w:rFonts w:ascii="Times New Roman" w:hAnsi="Times New Roman" w:cs="Times New Roman"/>
          <w:b/>
          <w:bCs/>
          <w:sz w:val="28"/>
          <w:szCs w:val="28"/>
        </w:rPr>
        <w:t>дополнительной литературы</w:t>
      </w:r>
      <w:r w:rsidR="00433490"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</w:p>
    <w:p w:rsidR="003312E3" w:rsidRDefault="003312E3" w:rsidP="00190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578A" w:rsidRPr="0009578A" w:rsidRDefault="0009578A" w:rsidP="0019065C">
      <w:pPr>
        <w:shd w:val="clear" w:color="auto" w:fill="FFFFFF"/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pacing w:val="-2"/>
          <w:sz w:val="28"/>
          <w:szCs w:val="28"/>
        </w:rPr>
        <w:t>Основные источники:</w:t>
      </w:r>
    </w:p>
    <w:p w:rsidR="0009578A" w:rsidRPr="0009578A" w:rsidRDefault="0009578A" w:rsidP="0019065C">
      <w:pPr>
        <w:pStyle w:val="Style40"/>
        <w:widowControl/>
        <w:ind w:firstLine="709"/>
        <w:rPr>
          <w:sz w:val="28"/>
          <w:szCs w:val="28"/>
        </w:rPr>
      </w:pPr>
      <w:r w:rsidRPr="0009578A">
        <w:rPr>
          <w:sz w:val="28"/>
          <w:szCs w:val="28"/>
        </w:rPr>
        <w:t>1. Дадаян А.А. «Математика» - М.: Форум – ИНФА-М, 2008.</w:t>
      </w:r>
    </w:p>
    <w:p w:rsidR="0009578A" w:rsidRPr="0009578A" w:rsidRDefault="0009578A" w:rsidP="0019065C">
      <w:pPr>
        <w:pStyle w:val="Style40"/>
        <w:widowControl/>
        <w:ind w:firstLine="709"/>
        <w:rPr>
          <w:sz w:val="28"/>
          <w:szCs w:val="28"/>
        </w:rPr>
      </w:pPr>
      <w:r w:rsidRPr="0009578A">
        <w:rPr>
          <w:sz w:val="28"/>
          <w:szCs w:val="28"/>
        </w:rPr>
        <w:t xml:space="preserve">2. Дадаян А.А. «Сборник задач по математике» - М.: Форум - ИНФА-М, 2008. </w:t>
      </w:r>
    </w:p>
    <w:p w:rsidR="0009578A" w:rsidRPr="0009578A" w:rsidRDefault="0009578A" w:rsidP="0019065C">
      <w:pPr>
        <w:pStyle w:val="Style40"/>
        <w:widowControl/>
        <w:ind w:firstLine="709"/>
        <w:rPr>
          <w:spacing w:val="-2"/>
          <w:sz w:val="28"/>
          <w:szCs w:val="28"/>
        </w:rPr>
      </w:pPr>
      <w:r w:rsidRPr="0009578A">
        <w:rPr>
          <w:sz w:val="28"/>
          <w:szCs w:val="28"/>
        </w:rPr>
        <w:t>3</w:t>
      </w:r>
      <w:r w:rsidRPr="0009578A">
        <w:rPr>
          <w:spacing w:val="-2"/>
          <w:sz w:val="28"/>
          <w:szCs w:val="28"/>
        </w:rPr>
        <w:t>. Богомолов Н.В. Практические занятия по математике. – М.: Высшая школа, 2002.</w:t>
      </w:r>
    </w:p>
    <w:p w:rsidR="0009578A" w:rsidRPr="0009578A" w:rsidRDefault="0009578A" w:rsidP="0019065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4. Афанасьева О.Н., Бродский Я.С. Математика для техникумов.- М.: Наука, 2003.</w:t>
      </w:r>
    </w:p>
    <w:p w:rsidR="0009578A" w:rsidRPr="0009578A" w:rsidRDefault="0009578A" w:rsidP="001906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pacing w:val="-2"/>
          <w:sz w:val="28"/>
          <w:szCs w:val="28"/>
        </w:rPr>
        <w:t>Дополнительные источники</w:t>
      </w:r>
    </w:p>
    <w:p w:rsidR="0009578A" w:rsidRPr="0009578A" w:rsidRDefault="0009578A" w:rsidP="0019065C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>1. Яковлев Г.Н. «Математика для техникумов» ч.</w:t>
      </w:r>
      <w:r w:rsidRPr="0009578A">
        <w:rPr>
          <w:rStyle w:val="FontStyle56"/>
          <w:sz w:val="28"/>
          <w:szCs w:val="28"/>
          <w:lang w:val="en-US"/>
        </w:rPr>
        <w:t>I</w:t>
      </w:r>
      <w:r w:rsidRPr="0009578A">
        <w:rPr>
          <w:rStyle w:val="FontStyle56"/>
          <w:sz w:val="28"/>
          <w:szCs w:val="28"/>
        </w:rPr>
        <w:t xml:space="preserve"> – М.: «Наука», 2002.</w:t>
      </w:r>
    </w:p>
    <w:p w:rsidR="0009578A" w:rsidRPr="0009578A" w:rsidRDefault="0009578A" w:rsidP="0019065C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>2. Яковлев Г.Н. «Математика для техникумов» ч.</w:t>
      </w:r>
      <w:r w:rsidRPr="0009578A">
        <w:rPr>
          <w:rStyle w:val="FontStyle56"/>
          <w:sz w:val="28"/>
          <w:szCs w:val="28"/>
          <w:lang w:val="en-US"/>
        </w:rPr>
        <w:t>II</w:t>
      </w:r>
      <w:r w:rsidRPr="0009578A">
        <w:rPr>
          <w:rStyle w:val="FontStyle56"/>
          <w:sz w:val="28"/>
          <w:szCs w:val="28"/>
        </w:rPr>
        <w:t>- М.: «Наука», 2002.</w:t>
      </w:r>
    </w:p>
    <w:p w:rsidR="0009578A" w:rsidRPr="0009578A" w:rsidRDefault="0009578A" w:rsidP="0019065C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>3. Дадаян А.А. «Математика» -М.:ФОРУМ, 2019.</w:t>
      </w:r>
    </w:p>
    <w:p w:rsidR="0009578A" w:rsidRPr="0009578A" w:rsidRDefault="0009578A" w:rsidP="0019065C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>4. Валуцэ И.И., Дилигул Г.Д. Математика для техникумов на базе средней школы – М.: «Наука», 2016.</w:t>
      </w:r>
    </w:p>
    <w:p w:rsidR="0009578A" w:rsidRPr="0009578A" w:rsidRDefault="0009578A" w:rsidP="0019065C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>5. Лисичкин В.Т., Соловейчик И.Л. «Математика» - М.: Высшая школа, 1991.</w:t>
      </w:r>
    </w:p>
    <w:p w:rsidR="0009578A" w:rsidRPr="0009578A" w:rsidRDefault="0009578A" w:rsidP="001906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09578A" w:rsidRPr="0009578A" w:rsidRDefault="0009578A" w:rsidP="00190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www.fcior.edu.ru (Информационные, тренировочные и контрольные материалы)</w:t>
      </w:r>
    </w:p>
    <w:p w:rsidR="0009578A" w:rsidRPr="0009578A" w:rsidRDefault="0009578A" w:rsidP="00190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 www.school-collection.edu.ru (Единая коллекции цифровых образовательных ресурсов).</w:t>
      </w:r>
    </w:p>
    <w:p w:rsidR="0019065C" w:rsidRDefault="0019065C">
      <w:pPr>
        <w:rPr>
          <w:rStyle w:val="FontStyle56"/>
          <w:rFonts w:eastAsia="Times New Roman"/>
          <w:sz w:val="28"/>
          <w:szCs w:val="28"/>
        </w:rPr>
      </w:pPr>
      <w:r>
        <w:rPr>
          <w:rStyle w:val="FontStyle56"/>
          <w:sz w:val="28"/>
          <w:szCs w:val="28"/>
        </w:rPr>
        <w:br w:type="page"/>
      </w:r>
    </w:p>
    <w:p w:rsidR="00DE06D0" w:rsidRDefault="00DE06D0" w:rsidP="002B08A4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1.7.</w:t>
      </w:r>
      <w:r w:rsidR="002B08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  <w:r w:rsidRPr="00B836BD">
        <w:rPr>
          <w:rFonts w:ascii="Times New Roman" w:hAnsi="Times New Roman" w:cs="Times New Roman"/>
          <w:b/>
          <w:sz w:val="28"/>
          <w:szCs w:val="28"/>
        </w:rPr>
        <w:t xml:space="preserve"> письменных контрольных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математике</w:t>
      </w:r>
    </w:p>
    <w:p w:rsidR="00DE06D0" w:rsidRDefault="00DE06D0" w:rsidP="00DE06D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3"/>
      </w:tblGrid>
      <w:tr w:rsidR="002B08A4" w:rsidRPr="00734498" w:rsidTr="009C66ED">
        <w:tc>
          <w:tcPr>
            <w:tcW w:w="3157" w:type="dxa"/>
          </w:tcPr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2B08A4" w:rsidRPr="00734498" w:rsidTr="009C66ED">
        <w:tc>
          <w:tcPr>
            <w:tcW w:w="3157" w:type="dxa"/>
          </w:tcPr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2B08A4" w:rsidRPr="00515999" w:rsidRDefault="002B08A4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ностью;</w:t>
            </w:r>
          </w:p>
          <w:p w:rsidR="002B08A4" w:rsidRPr="00515999" w:rsidRDefault="002B08A4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логических рассуждениях и обоснованиях нет пробелов и ошибок;</w:t>
            </w:r>
          </w:p>
          <w:p w:rsidR="002B08A4" w:rsidRDefault="002B08A4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решении нет математических ошибок (возможна одна неточность, описка, не являющаяся следствием незнания или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непонимания учебного материала)</w:t>
            </w:r>
            <w:r w:rsidR="00663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63272" w:rsidRPr="002B08A4" w:rsidRDefault="00663272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оформлена в соответствии с требованиями</w:t>
            </w:r>
          </w:p>
        </w:tc>
      </w:tr>
      <w:tr w:rsidR="002B08A4" w:rsidRPr="00734498" w:rsidTr="009C66ED">
        <w:tc>
          <w:tcPr>
            <w:tcW w:w="3157" w:type="dxa"/>
          </w:tcPr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2B08A4" w:rsidRPr="00515999" w:rsidRDefault="002B08A4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      </w:r>
          </w:p>
          <w:p w:rsidR="002B08A4" w:rsidRDefault="002B08A4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допущена одна ошибка или два-три недочета в выкладках, чертежах или графиках (если эти виды работы не являлись специальным объектом проверки)</w:t>
            </w:r>
            <w:r w:rsidR="00663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63272" w:rsidRPr="002B08A4" w:rsidRDefault="00663272" w:rsidP="002B08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2B08A4" w:rsidRPr="00734498" w:rsidTr="009C66ED">
        <w:tc>
          <w:tcPr>
            <w:tcW w:w="3157" w:type="dxa"/>
          </w:tcPr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2B08A4" w:rsidRDefault="00663272" w:rsidP="006632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допущены более одной ошибки или более двух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трех недочетов в выкладках, чертежах или графика, 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владеет обязательными умениями по проверяемой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63272" w:rsidRPr="00663272" w:rsidRDefault="00663272" w:rsidP="006632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2B08A4" w:rsidRPr="00734498" w:rsidTr="009C66ED">
        <w:tc>
          <w:tcPr>
            <w:tcW w:w="3157" w:type="dxa"/>
          </w:tcPr>
          <w:p w:rsidR="002B08A4" w:rsidRPr="00734498" w:rsidRDefault="002B08A4" w:rsidP="009C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663272" w:rsidRPr="00515999" w:rsidRDefault="00663272" w:rsidP="006632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допущены существенные ошибки, показавшие, 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владеет обязательными знаниями по данной теме в полной мере;</w:t>
            </w:r>
          </w:p>
          <w:p w:rsidR="002B08A4" w:rsidRDefault="00663272" w:rsidP="006632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показала полное отсутствие 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обучающегося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обязательных знаний, умений по проверяемой теме или значительная часть работы выполнена не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63272" w:rsidRPr="00663272" w:rsidRDefault="00663272" w:rsidP="006632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соответствует требованиям по оформлению</w:t>
            </w:r>
          </w:p>
        </w:tc>
      </w:tr>
    </w:tbl>
    <w:p w:rsidR="002B08A4" w:rsidRDefault="002B08A4" w:rsidP="00DE06D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8A4" w:rsidRDefault="002B08A4" w:rsidP="00DE06D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8A4" w:rsidRDefault="002B08A4" w:rsidP="00DE06D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8A4" w:rsidRDefault="002B08A4" w:rsidP="00DE06D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8A4" w:rsidRDefault="002B08A4" w:rsidP="00DE06D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AEE" w:rsidRDefault="000D7A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16B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6B4" w:rsidRP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6B4" w:rsidRDefault="00D216B4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6B4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E" w:rsidRPr="00864D1B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864D1B">
        <w:rPr>
          <w:sz w:val="28"/>
          <w:szCs w:val="28"/>
        </w:rPr>
        <w:t>ГПОУ ТО «Сельскохозяйственный колледж «Богородицкий»</w:t>
      </w:r>
    </w:p>
    <w:p w:rsidR="000D7AEE" w:rsidRPr="00864D1B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864D1B">
        <w:rPr>
          <w:sz w:val="28"/>
          <w:szCs w:val="28"/>
        </w:rPr>
        <w:t xml:space="preserve"> имени И.А. Стебута»</w:t>
      </w:r>
    </w:p>
    <w:p w:rsidR="000D7AEE" w:rsidRDefault="000D7AEE" w:rsidP="000D7AEE">
      <w:pPr>
        <w:pStyle w:val="1"/>
        <w:tabs>
          <w:tab w:val="left" w:pos="0"/>
        </w:tabs>
        <w:jc w:val="both"/>
        <w:rPr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  <w:r w:rsidRPr="00D6381F">
        <w:rPr>
          <w:rFonts w:ascii="Times New Roman" w:hAnsi="Times New Roman" w:cs="Times New Roman"/>
          <w:sz w:val="28"/>
          <w:szCs w:val="28"/>
        </w:rPr>
        <w:t xml:space="preserve">№ </w:t>
      </w:r>
      <w:r w:rsidRPr="009D5CAD">
        <w:rPr>
          <w:rFonts w:ascii="Times New Roman" w:hAnsi="Times New Roman" w:cs="Times New Roman"/>
          <w:sz w:val="28"/>
          <w:szCs w:val="28"/>
          <w:u w:val="single"/>
        </w:rPr>
        <w:t xml:space="preserve">__ </w:t>
      </w:r>
      <w:r w:rsidRPr="00D6381F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F52FDE" w:rsidRPr="009D5CAD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       по дисциплине __________________________________________________</w:t>
      </w:r>
    </w:p>
    <w:p w:rsidR="00F52FDE" w:rsidRPr="00E35D8C" w:rsidRDefault="00F52FDE" w:rsidP="00F52FDE">
      <w:pPr>
        <w:pStyle w:val="aa"/>
        <w:jc w:val="center"/>
        <w:rPr>
          <w:rFonts w:ascii="Times New Roman" w:hAnsi="Times New Roman" w:cs="Times New Roman"/>
          <w:i/>
          <w:vertAlign w:val="superscript"/>
        </w:rPr>
      </w:pPr>
      <w:r w:rsidRPr="00E35D8C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35D8C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Дата поступления работы в колледж </w:t>
      </w:r>
      <w:r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Дата проверки работы </w:t>
      </w:r>
      <w:r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F52FDE" w:rsidRPr="00E35D8C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F52FDE" w:rsidRDefault="00F52FDE" w:rsidP="00F52FDE">
      <w:r w:rsidRPr="00E35D8C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F52FDE" w:rsidRPr="00D216B4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2FDE" w:rsidRPr="00D216B4" w:rsidSect="000146C9">
      <w:footerReference w:type="first" r:id="rId6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109" w:rsidRDefault="00E20109" w:rsidP="000146C9">
      <w:pPr>
        <w:spacing w:after="0" w:line="240" w:lineRule="auto"/>
      </w:pPr>
      <w:r>
        <w:separator/>
      </w:r>
    </w:p>
  </w:endnote>
  <w:endnote w:type="continuationSeparator" w:id="1">
    <w:p w:rsidR="00E20109" w:rsidRDefault="00E20109" w:rsidP="0001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547"/>
      <w:docPartObj>
        <w:docPartGallery w:val="Page Numbers (Bottom of Page)"/>
        <w:docPartUnique/>
      </w:docPartObj>
    </w:sdtPr>
    <w:sdtContent>
      <w:p w:rsidR="00D90A92" w:rsidRDefault="000272F7">
        <w:pPr>
          <w:pStyle w:val="a8"/>
          <w:jc w:val="right"/>
        </w:pPr>
        <w:fldSimple w:instr=" PAGE   \* MERGEFORMAT ">
          <w:r w:rsidR="006F400F">
            <w:rPr>
              <w:noProof/>
            </w:rPr>
            <w:t>1</w:t>
          </w:r>
        </w:fldSimple>
      </w:p>
    </w:sdtContent>
  </w:sdt>
  <w:p w:rsidR="00EC73C0" w:rsidRDefault="00EC73C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A92" w:rsidRDefault="000272F7">
    <w:pPr>
      <w:pStyle w:val="a8"/>
      <w:jc w:val="right"/>
    </w:pPr>
    <w:fldSimple w:instr=" PAGE   \* MERGEFORMAT ">
      <w:r w:rsidR="006F400F">
        <w:rPr>
          <w:noProof/>
        </w:rPr>
        <w:t>10</w:t>
      </w:r>
    </w:fldSimple>
  </w:p>
  <w:p w:rsidR="00D90A92" w:rsidRDefault="00D90A9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109" w:rsidRDefault="00E20109" w:rsidP="000146C9">
      <w:pPr>
        <w:spacing w:after="0" w:line="240" w:lineRule="auto"/>
      </w:pPr>
      <w:r>
        <w:separator/>
      </w:r>
    </w:p>
  </w:footnote>
  <w:footnote w:type="continuationSeparator" w:id="1">
    <w:p w:rsidR="00E20109" w:rsidRDefault="00E20109" w:rsidP="00014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0022"/>
    <w:multiLevelType w:val="multilevel"/>
    <w:tmpl w:val="85F6C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61B3E"/>
    <w:multiLevelType w:val="hybridMultilevel"/>
    <w:tmpl w:val="A34E8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C4782"/>
    <w:multiLevelType w:val="multilevel"/>
    <w:tmpl w:val="0F4E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C431E"/>
    <w:multiLevelType w:val="multilevel"/>
    <w:tmpl w:val="4A7C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D014C"/>
    <w:multiLevelType w:val="hybridMultilevel"/>
    <w:tmpl w:val="C7CA4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31053"/>
    <w:multiLevelType w:val="hybridMultilevel"/>
    <w:tmpl w:val="C2606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E5336"/>
    <w:multiLevelType w:val="hybridMultilevel"/>
    <w:tmpl w:val="1FCACD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69636B0"/>
    <w:multiLevelType w:val="hybridMultilevel"/>
    <w:tmpl w:val="59EE6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B33318"/>
    <w:multiLevelType w:val="hybridMultilevel"/>
    <w:tmpl w:val="B1AEC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41A03"/>
    <w:multiLevelType w:val="hybridMultilevel"/>
    <w:tmpl w:val="3522E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9D5B59"/>
    <w:multiLevelType w:val="hybridMultilevel"/>
    <w:tmpl w:val="74D8F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33B2B"/>
    <w:multiLevelType w:val="multilevel"/>
    <w:tmpl w:val="4828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427CB5"/>
    <w:multiLevelType w:val="multilevel"/>
    <w:tmpl w:val="EB3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C07426"/>
    <w:multiLevelType w:val="singleLevel"/>
    <w:tmpl w:val="07F0EDB6"/>
    <w:lvl w:ilvl="0">
      <w:start w:val="126"/>
      <w:numFmt w:val="decimal"/>
      <w:lvlText w:val="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4">
    <w:nsid w:val="26A078B9"/>
    <w:multiLevelType w:val="hybridMultilevel"/>
    <w:tmpl w:val="23C48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621C9"/>
    <w:multiLevelType w:val="hybridMultilevel"/>
    <w:tmpl w:val="A7A4B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E12FE"/>
    <w:multiLevelType w:val="multilevel"/>
    <w:tmpl w:val="8B2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417349"/>
    <w:multiLevelType w:val="hybridMultilevel"/>
    <w:tmpl w:val="F6244C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100091E"/>
    <w:multiLevelType w:val="hybridMultilevel"/>
    <w:tmpl w:val="DFCAFEFA"/>
    <w:lvl w:ilvl="0" w:tplc="CACA49FC">
      <w:start w:val="3"/>
      <w:numFmt w:val="decimal"/>
      <w:lvlText w:val="%1"/>
      <w:lvlJc w:val="left"/>
      <w:pPr>
        <w:ind w:left="1287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D92B0A"/>
    <w:multiLevelType w:val="multilevel"/>
    <w:tmpl w:val="D252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354F28"/>
    <w:multiLevelType w:val="hybridMultilevel"/>
    <w:tmpl w:val="001C7A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A31427"/>
    <w:multiLevelType w:val="hybridMultilevel"/>
    <w:tmpl w:val="8E36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854A3"/>
    <w:multiLevelType w:val="hybridMultilevel"/>
    <w:tmpl w:val="4B64A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B0703"/>
    <w:multiLevelType w:val="hybridMultilevel"/>
    <w:tmpl w:val="7C924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885E69"/>
    <w:multiLevelType w:val="multilevel"/>
    <w:tmpl w:val="3424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5C1BF1"/>
    <w:multiLevelType w:val="hybridMultilevel"/>
    <w:tmpl w:val="334AE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08E0E25"/>
    <w:multiLevelType w:val="multilevel"/>
    <w:tmpl w:val="8B98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DC36E6"/>
    <w:multiLevelType w:val="hybridMultilevel"/>
    <w:tmpl w:val="BCCED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81F32"/>
    <w:multiLevelType w:val="hybridMultilevel"/>
    <w:tmpl w:val="CFF21C18"/>
    <w:lvl w:ilvl="0" w:tplc="CACA49FC">
      <w:start w:val="3"/>
      <w:numFmt w:val="decimal"/>
      <w:lvlText w:val="%1"/>
      <w:lvlJc w:val="left"/>
      <w:pPr>
        <w:ind w:left="1287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569B327B"/>
    <w:multiLevelType w:val="multilevel"/>
    <w:tmpl w:val="8FD0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1B2ED6"/>
    <w:multiLevelType w:val="hybridMultilevel"/>
    <w:tmpl w:val="F1086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BB6128"/>
    <w:multiLevelType w:val="hybridMultilevel"/>
    <w:tmpl w:val="2E6EB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3804AB"/>
    <w:multiLevelType w:val="hybridMultilevel"/>
    <w:tmpl w:val="A6523420"/>
    <w:lvl w:ilvl="0" w:tplc="FF26F7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4C220B"/>
    <w:multiLevelType w:val="multilevel"/>
    <w:tmpl w:val="83922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A83B69"/>
    <w:multiLevelType w:val="multilevel"/>
    <w:tmpl w:val="F95C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AB22BD"/>
    <w:multiLevelType w:val="hybridMultilevel"/>
    <w:tmpl w:val="94FC1C94"/>
    <w:lvl w:ilvl="0" w:tplc="CACA49FC">
      <w:start w:val="3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3666FD"/>
    <w:multiLevelType w:val="multilevel"/>
    <w:tmpl w:val="8220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F32781"/>
    <w:multiLevelType w:val="hybridMultilevel"/>
    <w:tmpl w:val="DE8AD2DE"/>
    <w:lvl w:ilvl="0" w:tplc="79BA796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92519F"/>
    <w:multiLevelType w:val="hybridMultilevel"/>
    <w:tmpl w:val="191A7F80"/>
    <w:lvl w:ilvl="0" w:tplc="79BA7960">
      <w:start w:val="1"/>
      <w:numFmt w:val="decimal"/>
      <w:lvlText w:val="%1.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4472599"/>
    <w:multiLevelType w:val="hybridMultilevel"/>
    <w:tmpl w:val="2024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8071C5"/>
    <w:multiLevelType w:val="hybridMultilevel"/>
    <w:tmpl w:val="B55AB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2E0807"/>
    <w:multiLevelType w:val="hybridMultilevel"/>
    <w:tmpl w:val="3006B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120A77"/>
    <w:multiLevelType w:val="hybridMultilevel"/>
    <w:tmpl w:val="65EA2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7E5247"/>
    <w:multiLevelType w:val="hybridMultilevel"/>
    <w:tmpl w:val="857C8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4010D2"/>
    <w:multiLevelType w:val="multilevel"/>
    <w:tmpl w:val="01F8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42"/>
  </w:num>
  <w:num w:numId="4">
    <w:abstractNumId w:val="7"/>
  </w:num>
  <w:num w:numId="5">
    <w:abstractNumId w:val="1"/>
  </w:num>
  <w:num w:numId="6">
    <w:abstractNumId w:val="9"/>
  </w:num>
  <w:num w:numId="7">
    <w:abstractNumId w:val="14"/>
  </w:num>
  <w:num w:numId="8">
    <w:abstractNumId w:val="22"/>
  </w:num>
  <w:num w:numId="9">
    <w:abstractNumId w:val="40"/>
  </w:num>
  <w:num w:numId="10">
    <w:abstractNumId w:val="41"/>
  </w:num>
  <w:num w:numId="11">
    <w:abstractNumId w:val="31"/>
  </w:num>
  <w:num w:numId="12">
    <w:abstractNumId w:val="43"/>
  </w:num>
  <w:num w:numId="13">
    <w:abstractNumId w:val="10"/>
  </w:num>
  <w:num w:numId="14">
    <w:abstractNumId w:val="21"/>
  </w:num>
  <w:num w:numId="15">
    <w:abstractNumId w:val="30"/>
  </w:num>
  <w:num w:numId="16">
    <w:abstractNumId w:val="27"/>
  </w:num>
  <w:num w:numId="17">
    <w:abstractNumId w:val="5"/>
  </w:num>
  <w:num w:numId="18">
    <w:abstractNumId w:val="39"/>
  </w:num>
  <w:num w:numId="19">
    <w:abstractNumId w:val="8"/>
  </w:num>
  <w:num w:numId="20">
    <w:abstractNumId w:val="15"/>
  </w:num>
  <w:num w:numId="21">
    <w:abstractNumId w:val="17"/>
  </w:num>
  <w:num w:numId="22">
    <w:abstractNumId w:val="25"/>
  </w:num>
  <w:num w:numId="23">
    <w:abstractNumId w:val="32"/>
  </w:num>
  <w:num w:numId="24">
    <w:abstractNumId w:val="24"/>
  </w:num>
  <w:num w:numId="25">
    <w:abstractNumId w:val="36"/>
  </w:num>
  <w:num w:numId="26">
    <w:abstractNumId w:val="33"/>
  </w:num>
  <w:num w:numId="27">
    <w:abstractNumId w:val="34"/>
  </w:num>
  <w:num w:numId="28">
    <w:abstractNumId w:val="11"/>
  </w:num>
  <w:num w:numId="29">
    <w:abstractNumId w:val="0"/>
  </w:num>
  <w:num w:numId="30">
    <w:abstractNumId w:val="12"/>
  </w:num>
  <w:num w:numId="31">
    <w:abstractNumId w:val="29"/>
  </w:num>
  <w:num w:numId="32">
    <w:abstractNumId w:val="16"/>
  </w:num>
  <w:num w:numId="33">
    <w:abstractNumId w:val="44"/>
  </w:num>
  <w:num w:numId="34">
    <w:abstractNumId w:val="26"/>
  </w:num>
  <w:num w:numId="35">
    <w:abstractNumId w:val="3"/>
  </w:num>
  <w:num w:numId="36">
    <w:abstractNumId w:val="19"/>
  </w:num>
  <w:num w:numId="37">
    <w:abstractNumId w:val="2"/>
  </w:num>
  <w:num w:numId="38">
    <w:abstractNumId w:val="6"/>
  </w:num>
  <w:num w:numId="39">
    <w:abstractNumId w:val="37"/>
  </w:num>
  <w:num w:numId="40">
    <w:abstractNumId w:val="38"/>
  </w:num>
  <w:num w:numId="41">
    <w:abstractNumId w:val="13"/>
  </w:num>
  <w:num w:numId="42">
    <w:abstractNumId w:val="35"/>
  </w:num>
  <w:num w:numId="43">
    <w:abstractNumId w:val="28"/>
  </w:num>
  <w:num w:numId="44">
    <w:abstractNumId w:val="18"/>
  </w:num>
  <w:num w:numId="4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091"/>
    <w:rsid w:val="0000433E"/>
    <w:rsid w:val="000146C9"/>
    <w:rsid w:val="000272F7"/>
    <w:rsid w:val="00030A4A"/>
    <w:rsid w:val="00031F98"/>
    <w:rsid w:val="00055F2A"/>
    <w:rsid w:val="000621ED"/>
    <w:rsid w:val="0009578A"/>
    <w:rsid w:val="000D7AEE"/>
    <w:rsid w:val="000F345C"/>
    <w:rsid w:val="000F3C93"/>
    <w:rsid w:val="000F652D"/>
    <w:rsid w:val="0010492E"/>
    <w:rsid w:val="00125A73"/>
    <w:rsid w:val="00131937"/>
    <w:rsid w:val="001429F9"/>
    <w:rsid w:val="00166928"/>
    <w:rsid w:val="0019065C"/>
    <w:rsid w:val="001937C2"/>
    <w:rsid w:val="00195580"/>
    <w:rsid w:val="001A2863"/>
    <w:rsid w:val="001C0EA6"/>
    <w:rsid w:val="001D2D25"/>
    <w:rsid w:val="001D4C71"/>
    <w:rsid w:val="002179DA"/>
    <w:rsid w:val="002225B4"/>
    <w:rsid w:val="002254B8"/>
    <w:rsid w:val="002315CF"/>
    <w:rsid w:val="00265951"/>
    <w:rsid w:val="00267B6D"/>
    <w:rsid w:val="00286303"/>
    <w:rsid w:val="002B08A4"/>
    <w:rsid w:val="002C614F"/>
    <w:rsid w:val="002D1991"/>
    <w:rsid w:val="00322D5C"/>
    <w:rsid w:val="003312E3"/>
    <w:rsid w:val="003C085C"/>
    <w:rsid w:val="003E39AE"/>
    <w:rsid w:val="003E4936"/>
    <w:rsid w:val="003F2965"/>
    <w:rsid w:val="003F2AD2"/>
    <w:rsid w:val="00404A5E"/>
    <w:rsid w:val="00433490"/>
    <w:rsid w:val="00435B75"/>
    <w:rsid w:val="00436BE4"/>
    <w:rsid w:val="004644C6"/>
    <w:rsid w:val="00493AF2"/>
    <w:rsid w:val="004A0BFE"/>
    <w:rsid w:val="004A379C"/>
    <w:rsid w:val="004B6F4A"/>
    <w:rsid w:val="004F7B9A"/>
    <w:rsid w:val="00501FA6"/>
    <w:rsid w:val="005074E9"/>
    <w:rsid w:val="00515999"/>
    <w:rsid w:val="00560091"/>
    <w:rsid w:val="00592AEA"/>
    <w:rsid w:val="00597F7D"/>
    <w:rsid w:val="005E12D2"/>
    <w:rsid w:val="00605130"/>
    <w:rsid w:val="00605D2B"/>
    <w:rsid w:val="00606376"/>
    <w:rsid w:val="0063421E"/>
    <w:rsid w:val="00663272"/>
    <w:rsid w:val="00671FA4"/>
    <w:rsid w:val="006814B5"/>
    <w:rsid w:val="006B002F"/>
    <w:rsid w:val="006E0F06"/>
    <w:rsid w:val="006F1D28"/>
    <w:rsid w:val="006F29A2"/>
    <w:rsid w:val="006F400F"/>
    <w:rsid w:val="00723F08"/>
    <w:rsid w:val="007479D1"/>
    <w:rsid w:val="00762CED"/>
    <w:rsid w:val="007731A7"/>
    <w:rsid w:val="007A373E"/>
    <w:rsid w:val="007B00B0"/>
    <w:rsid w:val="007D405C"/>
    <w:rsid w:val="007E38C9"/>
    <w:rsid w:val="00800787"/>
    <w:rsid w:val="008275B8"/>
    <w:rsid w:val="008853EA"/>
    <w:rsid w:val="008909FA"/>
    <w:rsid w:val="008B29DC"/>
    <w:rsid w:val="008C1416"/>
    <w:rsid w:val="008E54DF"/>
    <w:rsid w:val="009057D0"/>
    <w:rsid w:val="009173C5"/>
    <w:rsid w:val="009362CD"/>
    <w:rsid w:val="009671A4"/>
    <w:rsid w:val="00975FDC"/>
    <w:rsid w:val="009D0920"/>
    <w:rsid w:val="009D1B0B"/>
    <w:rsid w:val="009E0BE2"/>
    <w:rsid w:val="009F4640"/>
    <w:rsid w:val="009F4B75"/>
    <w:rsid w:val="00A10D39"/>
    <w:rsid w:val="00A5098F"/>
    <w:rsid w:val="00A70D08"/>
    <w:rsid w:val="00A81BAB"/>
    <w:rsid w:val="00AD0315"/>
    <w:rsid w:val="00AD7DF7"/>
    <w:rsid w:val="00B215E1"/>
    <w:rsid w:val="00B40186"/>
    <w:rsid w:val="00B439CA"/>
    <w:rsid w:val="00B55AFC"/>
    <w:rsid w:val="00B85284"/>
    <w:rsid w:val="00BA3347"/>
    <w:rsid w:val="00BB49F8"/>
    <w:rsid w:val="00BC51D6"/>
    <w:rsid w:val="00BE5174"/>
    <w:rsid w:val="00C02DE7"/>
    <w:rsid w:val="00C17899"/>
    <w:rsid w:val="00C661AD"/>
    <w:rsid w:val="00C9073E"/>
    <w:rsid w:val="00C909AD"/>
    <w:rsid w:val="00CA3725"/>
    <w:rsid w:val="00CB0B03"/>
    <w:rsid w:val="00CB1C1C"/>
    <w:rsid w:val="00CC7B10"/>
    <w:rsid w:val="00CE4F7B"/>
    <w:rsid w:val="00D10E6F"/>
    <w:rsid w:val="00D2031F"/>
    <w:rsid w:val="00D216B4"/>
    <w:rsid w:val="00D41A51"/>
    <w:rsid w:val="00D90A92"/>
    <w:rsid w:val="00D91A0D"/>
    <w:rsid w:val="00DD1361"/>
    <w:rsid w:val="00DE06D0"/>
    <w:rsid w:val="00E20109"/>
    <w:rsid w:val="00E46D86"/>
    <w:rsid w:val="00E64D9B"/>
    <w:rsid w:val="00EA2B0B"/>
    <w:rsid w:val="00EA7ABC"/>
    <w:rsid w:val="00EC73C0"/>
    <w:rsid w:val="00F00C4A"/>
    <w:rsid w:val="00F0680B"/>
    <w:rsid w:val="00F1657B"/>
    <w:rsid w:val="00F52FDE"/>
    <w:rsid w:val="00F66FA7"/>
    <w:rsid w:val="00F70627"/>
    <w:rsid w:val="00F80581"/>
    <w:rsid w:val="00F86059"/>
    <w:rsid w:val="00FC2B68"/>
    <w:rsid w:val="00FC6C37"/>
    <w:rsid w:val="00FE5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560091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3">
    <w:name w:val="Table Grid"/>
    <w:basedOn w:val="a1"/>
    <w:uiPriority w:val="59"/>
    <w:rsid w:val="0013193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C614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2CE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"/>
    <w:basedOn w:val="a0"/>
    <w:rsid w:val="001429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46C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46C9"/>
    <w:rPr>
      <w:rFonts w:eastAsiaTheme="minorEastAsia"/>
      <w:lang w:eastAsia="ru-RU"/>
    </w:rPr>
  </w:style>
  <w:style w:type="character" w:customStyle="1" w:styleId="20">
    <w:name w:val="Основной текст (2)_"/>
    <w:basedOn w:val="a0"/>
    <w:rsid w:val="009D1B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a">
    <w:name w:val="No Spacing"/>
    <w:uiPriority w:val="1"/>
    <w:qFormat/>
    <w:rsid w:val="00F52FDE"/>
    <w:pPr>
      <w:spacing w:after="0" w:line="240" w:lineRule="auto"/>
    </w:pPr>
    <w:rPr>
      <w:rFonts w:eastAsiaTheme="minorEastAsia"/>
      <w:lang w:eastAsia="ru-RU"/>
    </w:rPr>
  </w:style>
  <w:style w:type="paragraph" w:customStyle="1" w:styleId="Style40">
    <w:name w:val="Style40"/>
    <w:basedOn w:val="a"/>
    <w:uiPriority w:val="99"/>
    <w:rsid w:val="000957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09578A"/>
    <w:rPr>
      <w:rFonts w:ascii="Times New Roman" w:hAnsi="Times New Roman" w:cs="Times New Roman"/>
      <w:sz w:val="26"/>
      <w:szCs w:val="26"/>
    </w:rPr>
  </w:style>
  <w:style w:type="paragraph" w:customStyle="1" w:styleId="c1">
    <w:name w:val="c1"/>
    <w:basedOn w:val="a"/>
    <w:rsid w:val="0051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5999"/>
  </w:style>
  <w:style w:type="character" w:customStyle="1" w:styleId="c8">
    <w:name w:val="c8"/>
    <w:basedOn w:val="a0"/>
    <w:rsid w:val="00515999"/>
  </w:style>
  <w:style w:type="paragraph" w:customStyle="1" w:styleId="1">
    <w:name w:val="Стиль1"/>
    <w:rsid w:val="000D7A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9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footer" Target="footer2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396E6-BC05-4060-9E17-08704429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2512</Words>
  <Characters>14323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фиттерер</dc:creator>
  <cp:keywords/>
  <dc:description/>
  <cp:lastModifiedBy>Admin</cp:lastModifiedBy>
  <cp:revision>110</cp:revision>
  <cp:lastPrinted>2021-11-25T06:20:00Z</cp:lastPrinted>
  <dcterms:created xsi:type="dcterms:W3CDTF">2021-05-24T05:22:00Z</dcterms:created>
  <dcterms:modified xsi:type="dcterms:W3CDTF">2021-11-25T07:02:00Z</dcterms:modified>
</cp:coreProperties>
</file>