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17" w:rsidRPr="005910C6" w:rsidRDefault="001728F1" w:rsidP="00E67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hAnsi="Times New Roman" w:cs="Times New Roman"/>
          <w:sz w:val="28"/>
          <w:szCs w:val="28"/>
        </w:rPr>
        <w:t>Выписка составл</w:t>
      </w:r>
      <w:r w:rsidR="00E67D17" w:rsidRPr="005910C6">
        <w:rPr>
          <w:rFonts w:ascii="Times New Roman" w:hAnsi="Times New Roman" w:cs="Times New Roman"/>
          <w:sz w:val="28"/>
          <w:szCs w:val="28"/>
        </w:rPr>
        <w:t xml:space="preserve">ена на основании Приложения № </w:t>
      </w:r>
      <w:r w:rsidR="00FF3D10" w:rsidRPr="005910C6">
        <w:rPr>
          <w:rFonts w:ascii="Times New Roman" w:hAnsi="Times New Roman" w:cs="Times New Roman"/>
          <w:sz w:val="28"/>
          <w:szCs w:val="28"/>
        </w:rPr>
        <w:t>2</w:t>
      </w:r>
      <w:r w:rsidRPr="005910C6">
        <w:rPr>
          <w:rFonts w:ascii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к приказу ГПОУ ТО «СХКБ им. И.А. Стебута»</w:t>
      </w:r>
      <w:r w:rsidR="00E67D17" w:rsidRPr="005910C6">
        <w:rPr>
          <w:rFonts w:ascii="Times New Roman" w:eastAsia="Times New Roman" w:hAnsi="Times New Roman" w:cs="Times New Roman"/>
          <w:sz w:val="28"/>
          <w:szCs w:val="28"/>
        </w:rPr>
        <w:t xml:space="preserve"> № 68/с от 06.04.2020</w:t>
      </w:r>
    </w:p>
    <w:p w:rsidR="00D6409B" w:rsidRPr="005910C6" w:rsidRDefault="00D6409B" w:rsidP="00E67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09B" w:rsidRPr="005910C6" w:rsidRDefault="00D6409B" w:rsidP="00D6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b/>
          <w:sz w:val="28"/>
          <w:szCs w:val="28"/>
        </w:rPr>
        <w:t>Порядок реализации образовательного процесса с применением электронного обучения и дистанционных образовательных технологий на выпускных курсах в ГПОУ ТО «Сельскохозяйственный колледж «Богородицкий» имени И.А. Стебута» в условиях усиления санитарно-эпидемиологических мероприятий</w:t>
      </w:r>
    </w:p>
    <w:p w:rsidR="00862717" w:rsidRPr="005910C6" w:rsidRDefault="00862717">
      <w:pPr>
        <w:rPr>
          <w:rFonts w:ascii="Times New Roman" w:hAnsi="Times New Roman" w:cs="Times New Roman"/>
          <w:sz w:val="28"/>
          <w:szCs w:val="28"/>
        </w:rPr>
      </w:pPr>
    </w:p>
    <w:p w:rsidR="00147D11" w:rsidRPr="005910C6" w:rsidRDefault="00147D11" w:rsidP="0014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47D11" w:rsidRPr="005910C6" w:rsidRDefault="00147D11" w:rsidP="0014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D11" w:rsidRPr="005910C6" w:rsidRDefault="00147D11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1.1. Порядок реализации образовательного процесса с применением электронного обучения и дистанционных образовательных технологий на выпускных курсах в ГПОУ ТО «Сельскохозяйственный колледж «Богородицкий» имени И.А. Стебута» (далее ГПОУ ТО «СХКБ им. И.А. Стебута») в условиях усиления санитарно-эпидемиологических</w:t>
      </w:r>
      <w:r w:rsidR="00A21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(далее Порядок) разработан на основе приказа Минобразования Тульской области от 16.03.2020 № 400 </w:t>
      </w:r>
      <w:r w:rsidRPr="005910C6">
        <w:rPr>
          <w:rFonts w:ascii="Times New Roman" w:hAnsi="Times New Roman" w:cs="Times New Roman"/>
          <w:sz w:val="28"/>
          <w:szCs w:val="28"/>
        </w:rPr>
        <w:t>«О деятельности министерства образования Тульской области, в условиях предупреждения распространения новой коронавирусной инфекции на территории Тульской области», на основании письма министерства Просвещения Российской Федерации от 19.03.2020 № ГД-39/04 «О направлении методических рекомендаций», на основании письма министерства Просвещения Российской Федерации от 02.04.2020 № ГД-121/05 «Рекомендации по организации образовательного процесса на выпускных курсах в образовательных организациях, реализующих программы СПО, в условиях усиления санитарно-эпидемиологических мероприятий».</w:t>
      </w:r>
    </w:p>
    <w:p w:rsidR="00147D11" w:rsidRPr="005910C6" w:rsidRDefault="00147D11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1.2. Порядок определяет организацию, проведение теоретических занятий,</w:t>
      </w:r>
      <w:r w:rsidR="005910C6" w:rsidRPr="00591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лабораторных работ и практических занятий, учебной и производственной практики,</w:t>
      </w:r>
      <w:r w:rsidR="005910C6" w:rsidRPr="00591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промежуточной аттестации, государственной итоговой аттестации в ГПОУ ТО «СХКБ им. И.А. Стебута» в условиях усиления санитарно-эпидемиологических мероприятий по</w:t>
      </w:r>
      <w:r w:rsidR="005910C6" w:rsidRPr="00591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предотвращению распространения новой коронавирусной инфекции (</w:t>
      </w:r>
      <w:r w:rsidRPr="005910C6">
        <w:rPr>
          <w:rFonts w:ascii="Times New Roman" w:hAnsi="Times New Roman" w:cs="Times New Roman"/>
          <w:sz w:val="28"/>
          <w:szCs w:val="28"/>
        </w:rPr>
        <w:t>COVID-2019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10C6" w:rsidRPr="00591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на территории Тульской области. Порядок действует в период с 06.04.2020 (до особого распоряжения).</w:t>
      </w:r>
    </w:p>
    <w:p w:rsidR="005910C6" w:rsidRPr="005910C6" w:rsidRDefault="005910C6" w:rsidP="00591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0C6" w:rsidRPr="005910C6" w:rsidRDefault="005910C6" w:rsidP="005910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b/>
          <w:sz w:val="28"/>
          <w:szCs w:val="28"/>
        </w:rPr>
        <w:t>4. Организация и проведение учебной и производственной практики</w:t>
      </w:r>
    </w:p>
    <w:p w:rsidR="005910C6" w:rsidRPr="005910C6" w:rsidRDefault="005910C6" w:rsidP="00591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При проведении учебной практики преподаватели в электронной форме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производят рассылку дневника, ежедневных заданий, ссылок на изучаемую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литературу, отчета и ежедневно контролируют выполнение заданий и заполнение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дневника. Для этого обучающиеся в электронной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 присылают дневник. Отчет по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практике предоставляется в электронном виде.</w:t>
      </w:r>
    </w:p>
    <w:p w:rsidR="0056591E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При нарушении нахождения обучающихся в местах временной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самоизоляции при прохождении учебной практики руководители учебной практикой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ставят в известность </w:t>
      </w:r>
      <w:r w:rsidR="0056591E" w:rsidRPr="005910C6">
        <w:rPr>
          <w:rFonts w:ascii="Times New Roman" w:eastAsia="Times New Roman" w:hAnsi="Times New Roman" w:cs="Times New Roman"/>
          <w:sz w:val="28"/>
          <w:szCs w:val="28"/>
        </w:rPr>
        <w:t>классных руководителей, заведующих отделениями, заведующего отделом по практическому и дополнительному профессиональному обучению.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Проведение производственной практики (по профилю специальности) по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договоренности с соответствующими организациями и предприятиями организуется в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дистанционной форме.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Для проведения производственной практики (по профилю специальности)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в дистанционной форме руководителями практики разрабатываются задания,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моделирующие реальные условия соответствующей профессиональной деятельности.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При проведении производственной (преддипломной) практики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руководители практики в утвержденные сроки выдают обучающимся задания на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практику посредством электронной почты. Задания должны разрабатываться с учетом темы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работы и опираться на содержание производственной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практики (по профилю специальности) профессионального модуля, которому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соответствует тема выпускной квалификационной работы (в соответствии с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утвержденной программой государственной итоговой аттестации). Контроль за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выдачей заданий на преддипломную практику осуществляет заведующий отделом по практическому и дополнительному профессиональному обучению.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Консультирование обучающихся по заполнению отчетности по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практике производится руководителями практики ежедневно в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установленное время с 08:00 до 15:10.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4.7. Руководители производственной практики ежедневно производят контроль присутствия обучающихся в местах временной изоляции</w:t>
      </w:r>
      <w:r w:rsidR="0056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посредством электронной почты, телефона, с использованием видеоконференцсвязи, при нарушении режима информируют классных руководителей, заведующих отделениями, заведующего отделом по практическому и дополнительному профессиональному обучению.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4.8. Отчетность по производственной практике высылается в электронной</w:t>
      </w:r>
      <w:r w:rsidR="00A9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форме руководителю практики. Руководитель практики, в свою очередь, сдает</w:t>
      </w:r>
      <w:r w:rsidR="00A9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проверенную отчетность заведующему отделом по практическому и дополнительному профессиональному обучению.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4.9. Оценивание результатов практики производиться по полноте и</w:t>
      </w:r>
      <w:r w:rsidR="00A9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качеству предоставленной отчетности, выполненных заданий.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4.10. Учебная и производственная практика для всех специальностей на период</w:t>
      </w:r>
      <w:r w:rsidR="00A9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действия данного Порядка будет реализована в полном объеме с применением электронного обучения и дистанционных образовательных технологий. 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lastRenderedPageBreak/>
        <w:t>4.11. Общий объем часов, установленный учебным планом образовательной</w:t>
      </w:r>
      <w:r w:rsidR="00A9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организации по каждому виду практики, реализуемой в рамках профессионального</w:t>
      </w:r>
      <w:r w:rsidR="00A9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модуля и преддипломной практики, остается неизменным.</w:t>
      </w:r>
    </w:p>
    <w:p w:rsidR="005910C6" w:rsidRPr="005910C6" w:rsidRDefault="005910C6" w:rsidP="0059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0C6" w:rsidRPr="005910C6" w:rsidRDefault="005910C6" w:rsidP="0059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b/>
          <w:sz w:val="28"/>
          <w:szCs w:val="28"/>
        </w:rPr>
        <w:t>5. Организация и проведение промежуточной аттестации</w:t>
      </w:r>
    </w:p>
    <w:p w:rsidR="005910C6" w:rsidRPr="005910C6" w:rsidRDefault="005910C6" w:rsidP="00591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5.1. Для организации промежуточной аттестации в соответствии с графиком учебного процесса по заочной и очной формам обучения преподаватели в соответствии с педагогической нагрузкой разрабатывают контрольно-измерительные материалы в рамках КОС, позволяющие оценить освоенные ими умения, знания, приобретенный практический опыт и обладание компетенциями согласно требованиям ФГОС СПО.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В условиях реализации образовательных программ с использованием электронного обучения и дистанционных образовательных технологий</w:t>
      </w:r>
      <w:r w:rsidR="00B74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КОС являются составной частью образовательной программы и должны выполнять следующие функции: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- управление процессом приобретения обучающимися необходимых знаний, умений, практического опыта, общих и профессиональных компетенций, установленных образовательной программой в качестве результатов её освоения с учетом организации образовательного процесса в условиях усиления санитарно-эпидемиологических мероприятий;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- оценка персональных достижений обучающихся в процессе освоения учебных дисциплин, профессиональных модулей, практик в условиях перевода обучающихся на реализацию образовательных программ среднего профессионального образования с применением электронного обучения и дистанционных технологий;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- обеспечение соответствия результатов обучения задачам будущей профессиональной деятельности через внедрение дистанционных технологий для контроля и оценки результатов освоения образовательной программы;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- выявления тенденций развития образовательного процесса и качества образования в условиях применения дистанционных технологий и электронного обучения.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5.2. Разработанные преподавателями КОС (вопросы к экзаменам, зачетам, дифференцированным зачетам, примерные задания, задания, моделирующие профессиональную деятельность и т.п.) размещаются на сайте ГПОУ ТО «СХКБ им. И.А. Стебута» </w:t>
      </w:r>
      <w:r w:rsidRPr="005910C6">
        <w:rPr>
          <w:rFonts w:ascii="Times New Roman" w:hAnsi="Times New Roman" w:cs="Times New Roman"/>
          <w:bCs/>
          <w:sz w:val="28"/>
          <w:szCs w:val="28"/>
        </w:rPr>
        <w:t>в разделе «ОБУЧАЮЩЕМУСЯ» в подразделе «ОБРАЗОВАТЕЛЬНЫЙ ПРОЦЕСС С 17.03.2020» - «МЕТОДИЧЕСКОЕ ОБЕСПЕЧЕНИЕ ОБРАЗОВАТЕЛЬНОГО ПРОЦЕССА»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DF8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5.3. В соответствии с расписанием промежуточной аттестации по заочной и очной формам обучения заместитель директора по учебно-воспитательной работе в день проведения промежуточной аттестации в форме экзамена, экзамена квалификационного, комплексного экзамена рассылает задания в соответствии с утвержденными КОС с инструкцией по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выполнению задания и нормированием времени (один астрономический час </w:t>
      </w:r>
      <w:r w:rsidR="00B74DF8">
        <w:rPr>
          <w:rFonts w:ascii="Times New Roman" w:eastAsia="Times New Roman" w:hAnsi="Times New Roman" w:cs="Times New Roman"/>
          <w:sz w:val="28"/>
          <w:szCs w:val="28"/>
        </w:rPr>
        <w:t xml:space="preserve">(60 мин)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на экзамен, комплексный экзамен, два астрономических часа</w:t>
      </w:r>
      <w:r w:rsidR="00B74DF8">
        <w:rPr>
          <w:rFonts w:ascii="Times New Roman" w:eastAsia="Times New Roman" w:hAnsi="Times New Roman" w:cs="Times New Roman"/>
          <w:sz w:val="28"/>
          <w:szCs w:val="28"/>
        </w:rPr>
        <w:t xml:space="preserve"> (120 мин)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 на квалификационный экзамен) по электронной почте ГПОУ ТО «СХКБ им. И.А. Стебута». 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Во время проведения экзамена экзаменационная комиссия работает в режиме on-line (реального времени).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5.4. По окончанию экзамена обучающиеся высылают задания, выполненные в текстовом документе Microsoft Word, в форматах</w:t>
      </w:r>
      <w:r w:rsidR="00A9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="00B74DF8">
        <w:rPr>
          <w:rFonts w:ascii="Times New Roman" w:eastAsia="Times New Roman" w:hAnsi="Times New Roman" w:cs="Times New Roman"/>
          <w:sz w:val="28"/>
          <w:szCs w:val="28"/>
        </w:rPr>
        <w:t xml:space="preserve"> (фото)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10C6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bookmarkStart w:id="0" w:name="_GoBack"/>
      <w:bookmarkEnd w:id="0"/>
      <w:r w:rsidR="00B74DF8">
        <w:rPr>
          <w:rFonts w:ascii="Times New Roman" w:eastAsia="Times New Roman" w:hAnsi="Times New Roman" w:cs="Times New Roman"/>
          <w:sz w:val="28"/>
          <w:szCs w:val="28"/>
        </w:rPr>
        <w:t xml:space="preserve"> (скан-копия)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на электронную почту ГПОУ ТО «СХКБ им. И.А. Стебута». Заместитель директора по учебно-воспитательной работе рассылает выполненные задания экзаменующим преподавателям по электронной почте.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5.5. Преподаватель в течение 1 рабочего дня проводит проверку, оценивание выполненных работ, заполняет ведомость, доводит оценки до обучающихся в электронной форме.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hAnsi="Times New Roman" w:cs="Times New Roman"/>
          <w:sz w:val="28"/>
          <w:szCs w:val="28"/>
        </w:rPr>
        <w:t xml:space="preserve">5.8.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в форме дифференцированного зачета преподаватель рассылает задания для обучающихся по электронной почте или представляет задания в ходе проведения </w:t>
      </w:r>
      <w:r w:rsidRPr="005910C6">
        <w:rPr>
          <w:rFonts w:ascii="Times New Roman" w:hAnsi="Times New Roman" w:cs="Times New Roman"/>
          <w:bCs/>
          <w:sz w:val="28"/>
          <w:szCs w:val="28"/>
        </w:rPr>
        <w:t>онлайн - занятий. Нормирование времени на выполнение проводится в соответствии с календарно-тематическим планом.</w:t>
      </w:r>
    </w:p>
    <w:p w:rsidR="005910C6" w:rsidRPr="005910C6" w:rsidRDefault="005910C6" w:rsidP="00591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0C6" w:rsidRPr="005910C6" w:rsidRDefault="005910C6" w:rsidP="0059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b/>
          <w:sz w:val="28"/>
          <w:szCs w:val="28"/>
        </w:rPr>
        <w:t>6. Выполнение выпускной квалификационной работы</w:t>
      </w:r>
    </w:p>
    <w:p w:rsidR="005910C6" w:rsidRPr="005910C6" w:rsidRDefault="005910C6" w:rsidP="00591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6.1. Написание и защита выпускной квалификационной работы является</w:t>
      </w:r>
      <w:r w:rsidR="00C24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завершающим этапом обучения студента в ГПОУ ТО «СХКБ им. И.А. Стебута», позволяет определить</w:t>
      </w:r>
      <w:r w:rsidR="00C24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уровень теоретической и практической подготовки обучающегося, возможность</w:t>
      </w:r>
      <w:r w:rsidR="00C24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присвоения ему квалификации в соответствии с ФГОС СПО по специальности.</w:t>
      </w:r>
    </w:p>
    <w:p w:rsidR="005910C6" w:rsidRPr="005910C6" w:rsidRDefault="005910C6" w:rsidP="000E1289">
      <w:pPr>
        <w:shd w:val="clear" w:color="auto" w:fill="FFFFFF"/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5910C6">
        <w:rPr>
          <w:rFonts w:ascii="Times New Roman" w:hAnsi="Times New Roman" w:cs="Times New Roman"/>
          <w:spacing w:val="7"/>
          <w:sz w:val="28"/>
          <w:szCs w:val="28"/>
        </w:rPr>
        <w:t xml:space="preserve">Приказом Минобрнауки России от 16 августа 2013 г. № 968 «Об </w:t>
      </w:r>
      <w:r w:rsidRPr="005910C6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утверждении Порядка проведения государственной итоговой аттестации по образовательным программам среднего </w:t>
      </w:r>
      <w:r w:rsidRPr="005910C6">
        <w:rPr>
          <w:rFonts w:ascii="Times New Roman" w:hAnsi="Times New Roman" w:cs="Times New Roman"/>
          <w:spacing w:val="-6"/>
          <w:sz w:val="28"/>
          <w:szCs w:val="28"/>
        </w:rPr>
        <w:t xml:space="preserve">профессионального образования» выпускная квалификационная работа выполняется в форме дипломной работы </w:t>
      </w:r>
      <w:r w:rsidRPr="005910C6">
        <w:rPr>
          <w:rFonts w:ascii="Times New Roman" w:hAnsi="Times New Roman" w:cs="Times New Roman"/>
          <w:spacing w:val="-5"/>
          <w:sz w:val="28"/>
          <w:szCs w:val="28"/>
        </w:rPr>
        <w:t xml:space="preserve">по специальностям 36.02.01 Ветеринария, 36.02.02 Зоотехния, </w:t>
      </w:r>
      <w:r w:rsidRPr="005910C6">
        <w:rPr>
          <w:rFonts w:ascii="Times New Roman" w:hAnsi="Times New Roman" w:cs="Times New Roman"/>
          <w:spacing w:val="-4"/>
          <w:sz w:val="28"/>
          <w:szCs w:val="28"/>
        </w:rPr>
        <w:t xml:space="preserve">в форме </w:t>
      </w:r>
      <w:r w:rsidRPr="005910C6">
        <w:rPr>
          <w:rFonts w:ascii="Times New Roman" w:hAnsi="Times New Roman" w:cs="Times New Roman"/>
          <w:spacing w:val="-7"/>
          <w:sz w:val="28"/>
          <w:szCs w:val="28"/>
        </w:rPr>
        <w:t>дипломного проекта</w:t>
      </w:r>
      <w:r w:rsidRPr="005910C6">
        <w:rPr>
          <w:rFonts w:ascii="Times New Roman" w:hAnsi="Times New Roman" w:cs="Times New Roman"/>
          <w:spacing w:val="-6"/>
          <w:sz w:val="28"/>
          <w:szCs w:val="28"/>
        </w:rPr>
        <w:t xml:space="preserve"> по специальностям 35.02.07 Механизация сельского хозяйства, 36.02.08 Электрификация и автоматизация сельского хозяйства.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Выполнение выпускной квалификационной работы регламентируется</w:t>
      </w:r>
      <w:r w:rsidR="00C24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локальным актом «Положение о выпускной квалификационной работе в ГПОУ ТО «Сельскохозяйственный колледж «Богородицкий» имени И.А. Стебута», размещенном на сайте ГПОУ ТО «СХКБ им. И.А. Стебута».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Руководитель осуществляет консультирование обучающихся и контроль</w:t>
      </w:r>
      <w:r w:rsidR="00C24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выполнения выпускной квалификационной работы посредством электронной почты, телефонии, мессенджера Whats</w:t>
      </w:r>
      <w:r w:rsidR="000E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App,</w:t>
      </w:r>
      <w:r w:rsidR="00AB0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Skype,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lastRenderedPageBreak/>
        <w:t>видеоконференцсвязи с соблюдением графика предоставления выполненных разделов ВКР.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323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Рецензирование выпускной квалификационной работы осуществляется в</w:t>
      </w:r>
      <w:r w:rsidR="00C24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электронной форме.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323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Деятельность руководителя и рецензента выпускной квалификационной</w:t>
      </w:r>
      <w:r w:rsidR="00C24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работы регламентируется локальным актом «Положение о выпускной квалификационной работе в ГПОУ ТО «Сельскохозяйственный колледж «Богородицкий» имени И.А. Стебута».</w:t>
      </w:r>
    </w:p>
    <w:p w:rsidR="005910C6" w:rsidRPr="005910C6" w:rsidRDefault="005910C6" w:rsidP="00591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0C6" w:rsidRPr="005910C6" w:rsidRDefault="005910C6" w:rsidP="00AB0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b/>
          <w:sz w:val="28"/>
          <w:szCs w:val="28"/>
        </w:rPr>
        <w:t>7. Организация и проведение государственной итоговой аттестации</w:t>
      </w:r>
    </w:p>
    <w:p w:rsidR="005910C6" w:rsidRPr="005910C6" w:rsidRDefault="005910C6" w:rsidP="00591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7.1.Согласно части 6 статьи 59 Федерального закона от 29 декабря 2012 г. N273-ФЗ "Об образовании в Российской Федерации» к государственной итоговой</w:t>
      </w:r>
      <w:r w:rsidR="00AB0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аттестации допускается обучающийся, не имеющий академической задолженности и в</w:t>
      </w:r>
      <w:r w:rsidR="00AB0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</w:t>
      </w:r>
      <w:r w:rsidR="00AB0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соответствующим образовательным программам.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7.2. Государственная итоговая аттестация проводится в режиме двусторонней</w:t>
      </w:r>
      <w:r w:rsidR="00AB0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видеоконференцсвязи: обучающийся (выпускник) - члены </w:t>
      </w:r>
      <w:r w:rsidRPr="005910C6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7.3. Государственная итоговая аттестация проводится в соответствии с</w:t>
      </w:r>
      <w:r w:rsidR="00AB0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расписанием, утвержденным директором ГПОУ ТО «СХКБ им. И.А. Стебута».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7.4. ГПОУ ТО «СХКБ им. И.А. Стебута»</w:t>
      </w:r>
      <w:r w:rsidR="00DB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возможность сокращения до 2/3 </w:t>
      </w:r>
      <w:r w:rsidRPr="005910C6">
        <w:rPr>
          <w:rFonts w:ascii="Times New Roman" w:hAnsi="Times New Roman" w:cs="Times New Roman"/>
          <w:color w:val="252525"/>
          <w:sz w:val="28"/>
          <w:szCs w:val="28"/>
        </w:rPr>
        <w:t>состава</w:t>
      </w:r>
      <w:r w:rsidR="00AB0B4E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5910C6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="00AB0B4E">
        <w:rPr>
          <w:rFonts w:ascii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hAnsi="Times New Roman" w:cs="Times New Roman"/>
          <w:color w:val="252525"/>
          <w:sz w:val="28"/>
          <w:szCs w:val="28"/>
        </w:rPr>
        <w:t xml:space="preserve">при обязательном присутствии председателя </w:t>
      </w:r>
      <w:r w:rsidRPr="005910C6">
        <w:rPr>
          <w:rFonts w:ascii="Times New Roman" w:hAnsi="Times New Roman" w:cs="Times New Roman"/>
          <w:color w:val="252525"/>
          <w:spacing w:val="-6"/>
          <w:sz w:val="28"/>
          <w:szCs w:val="28"/>
        </w:rPr>
        <w:t>ГЭК по защите или его заместителя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 при дистанционном проведении заседаний.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7.5. Видеоконференцсвязь проводится в следующей форме: члены ГЭК</w:t>
      </w:r>
      <w:r w:rsidR="0012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находится в образовательной организации, выпускник «дома».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7.6. При проведении государственной итоговой аттестации с использованием</w:t>
      </w:r>
      <w:r w:rsidR="0012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средств Интернет в режиме on-line (реального времени), обеспечивается видеозапись с</w:t>
      </w:r>
      <w:r w:rsidR="0012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целью контроля её проведения.</w:t>
      </w:r>
    </w:p>
    <w:p w:rsidR="005910C6" w:rsidRPr="00A970DF" w:rsidRDefault="005910C6" w:rsidP="000E1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7.7. Для лиц, не имеющих возможности использования средств Интернета в</w:t>
      </w:r>
      <w:r w:rsidR="0012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режиме on-line, защита ВКР будет проводиться в аудиториях ГПОУ ТО «СХКБ им. И.А. Стебута» по</w:t>
      </w:r>
      <w:r w:rsidR="0012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строго сжатому регламенту до 15 минут в группах не более 5 человек, с соблюдением</w:t>
      </w:r>
      <w:r w:rsidR="0012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масочного режима и санитарных требований в соответствии </w:t>
      </w:r>
      <w:r w:rsidRPr="00A970DF">
        <w:rPr>
          <w:rFonts w:ascii="Times New Roman" w:hAnsi="Times New Roman" w:cs="Times New Roman"/>
          <w:sz w:val="28"/>
          <w:szCs w:val="28"/>
        </w:rPr>
        <w:t>с Постановлением</w:t>
      </w:r>
      <w:r w:rsidRPr="00A970DF">
        <w:rPr>
          <w:rFonts w:ascii="Times New Roman" w:hAnsi="Times New Roman" w:cs="Times New Roman"/>
          <w:iCs/>
          <w:sz w:val="28"/>
          <w:szCs w:val="28"/>
          <w:shd w:val="clear" w:color="auto" w:fill="F8F8F8"/>
        </w:rPr>
        <w:t xml:space="preserve"> № 10</w:t>
      </w:r>
      <w:r w:rsidR="00A970DF">
        <w:rPr>
          <w:rFonts w:ascii="Times New Roman" w:hAnsi="Times New Roman" w:cs="Times New Roman"/>
          <w:sz w:val="28"/>
          <w:szCs w:val="28"/>
        </w:rPr>
        <w:t xml:space="preserve"> от </w:t>
      </w:r>
      <w:r w:rsidRPr="00A970DF">
        <w:rPr>
          <w:rFonts w:ascii="Times New Roman" w:hAnsi="Times New Roman" w:cs="Times New Roman"/>
          <w:sz w:val="28"/>
          <w:szCs w:val="28"/>
        </w:rPr>
        <w:t xml:space="preserve">03.04.2020г. </w:t>
      </w:r>
      <w:r w:rsidR="00A970DF">
        <w:rPr>
          <w:rFonts w:ascii="Times New Roman" w:hAnsi="Times New Roman" w:cs="Times New Roman"/>
          <w:sz w:val="28"/>
          <w:szCs w:val="28"/>
        </w:rPr>
        <w:t>«</w:t>
      </w:r>
      <w:r w:rsidRPr="00A970DF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Главного государственного санитарного врача Российской Федерации от 30.03.2020 №9 "О дополнительных мерах по недопущению распространения COVID-2019".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lastRenderedPageBreak/>
        <w:t>7.8.</w:t>
      </w:r>
      <w:r w:rsidR="00A21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Каждая следующая группа приступает к защите в строго назначенное</w:t>
      </w:r>
      <w:r w:rsidR="0012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время с перерывом не менее 1</w:t>
      </w:r>
      <w:r w:rsidR="0012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часа для проведения санитарной</w:t>
      </w:r>
      <w:r w:rsidR="0012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обработки помещения.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7.9.</w:t>
      </w:r>
      <w:r w:rsidR="007E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Обучающийся, намеренный пройти государственную итоговую аттестацию</w:t>
      </w:r>
      <w:r w:rsidR="007E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с использованием дистанционных образовательных технологий, подает заявление на</w:t>
      </w:r>
      <w:r w:rsidR="007E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имя директора ГПОУ ТО «СХКБ им. И.А. Стебута», в нем указывает сведения о месте, в котором будет</w:t>
      </w:r>
      <w:r w:rsidR="007E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находиться во время проведения государственной итоговой аттестации. Заявление</w:t>
      </w:r>
      <w:r w:rsidR="007E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 xml:space="preserve">передается в ГПОУ ТО «СХКБ им. И.А. Стебута» посредством электронной почты в формате PDF, </w:t>
      </w:r>
      <w:r w:rsidRPr="005910C6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7.10. Результаты государственной итоговой аттестации оформляются</w:t>
      </w:r>
      <w:r w:rsidR="007E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протоколом в установленном порядке.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C6">
        <w:rPr>
          <w:rFonts w:ascii="Times New Roman" w:eastAsia="Times New Roman" w:hAnsi="Times New Roman" w:cs="Times New Roman"/>
          <w:sz w:val="28"/>
          <w:szCs w:val="28"/>
        </w:rPr>
        <w:t>7.11. ГПОУ ТО «СХКБ им. И.А. Стебута» информирует обучающихся и их родителей (законных</w:t>
      </w:r>
      <w:r w:rsidR="007E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представителей) о способах и формах проведения аттестации с использованием</w:t>
      </w:r>
      <w:r w:rsidR="007E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0C6">
        <w:rPr>
          <w:rFonts w:ascii="Times New Roman" w:eastAsia="Times New Roman" w:hAnsi="Times New Roman" w:cs="Times New Roman"/>
          <w:sz w:val="28"/>
          <w:szCs w:val="28"/>
        </w:rPr>
        <w:t>дистанционных технологий, методах осуществления контроля.</w:t>
      </w:r>
    </w:p>
    <w:p w:rsidR="005910C6" w:rsidRPr="005910C6" w:rsidRDefault="005910C6" w:rsidP="000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11" w:rsidRPr="005910C6" w:rsidRDefault="00147D11">
      <w:pPr>
        <w:rPr>
          <w:rFonts w:ascii="Times New Roman" w:hAnsi="Times New Roman" w:cs="Times New Roman"/>
          <w:sz w:val="28"/>
          <w:szCs w:val="28"/>
        </w:rPr>
      </w:pPr>
    </w:p>
    <w:sectPr w:rsidR="00147D11" w:rsidRPr="005910C6" w:rsidSect="004B184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9C" w:rsidRDefault="00864D9C" w:rsidP="005910C6">
      <w:pPr>
        <w:spacing w:after="0" w:line="240" w:lineRule="auto"/>
      </w:pPr>
      <w:r>
        <w:separator/>
      </w:r>
    </w:p>
  </w:endnote>
  <w:endnote w:type="continuationSeparator" w:id="1">
    <w:p w:rsidR="00864D9C" w:rsidRDefault="00864D9C" w:rsidP="005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3018"/>
      <w:docPartObj>
        <w:docPartGallery w:val="Page Numbers (Bottom of Page)"/>
        <w:docPartUnique/>
      </w:docPartObj>
    </w:sdtPr>
    <w:sdtContent>
      <w:p w:rsidR="004B184E" w:rsidRDefault="004B184E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910C6" w:rsidRDefault="005910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9C" w:rsidRDefault="00864D9C" w:rsidP="005910C6">
      <w:pPr>
        <w:spacing w:after="0" w:line="240" w:lineRule="auto"/>
      </w:pPr>
      <w:r>
        <w:separator/>
      </w:r>
    </w:p>
  </w:footnote>
  <w:footnote w:type="continuationSeparator" w:id="1">
    <w:p w:rsidR="00864D9C" w:rsidRDefault="00864D9C" w:rsidP="00591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09B"/>
    <w:rsid w:val="000E1289"/>
    <w:rsid w:val="00123D6A"/>
    <w:rsid w:val="00147D11"/>
    <w:rsid w:val="001728F1"/>
    <w:rsid w:val="0032316B"/>
    <w:rsid w:val="004B184E"/>
    <w:rsid w:val="0056591E"/>
    <w:rsid w:val="005910C6"/>
    <w:rsid w:val="006B16BC"/>
    <w:rsid w:val="007E1CF2"/>
    <w:rsid w:val="00862717"/>
    <w:rsid w:val="00864D9C"/>
    <w:rsid w:val="00A21B1D"/>
    <w:rsid w:val="00A970DF"/>
    <w:rsid w:val="00AB0B4E"/>
    <w:rsid w:val="00B74DF8"/>
    <w:rsid w:val="00C243DC"/>
    <w:rsid w:val="00D6409B"/>
    <w:rsid w:val="00DB7D50"/>
    <w:rsid w:val="00E67D17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0C6"/>
  </w:style>
  <w:style w:type="paragraph" w:styleId="a5">
    <w:name w:val="footer"/>
    <w:basedOn w:val="a"/>
    <w:link w:val="a6"/>
    <w:uiPriority w:val="99"/>
    <w:unhideWhenUsed/>
    <w:rsid w:val="0059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18</cp:revision>
  <dcterms:created xsi:type="dcterms:W3CDTF">2020-04-10T17:19:00Z</dcterms:created>
  <dcterms:modified xsi:type="dcterms:W3CDTF">2020-04-10T18:20:00Z</dcterms:modified>
</cp:coreProperties>
</file>