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4" w:rsidRPr="007562B8" w:rsidRDefault="00656D24" w:rsidP="0075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B8">
        <w:rPr>
          <w:rFonts w:ascii="Times New Roman" w:hAnsi="Times New Roman" w:cs="Times New Roman"/>
          <w:b/>
          <w:sz w:val="24"/>
          <w:szCs w:val="24"/>
        </w:rPr>
        <w:t xml:space="preserve">Динамика эффективности </w:t>
      </w:r>
      <w:r w:rsidR="0055506E" w:rsidRPr="007562B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7562B8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C06934" w:rsidRPr="007562B8" w:rsidRDefault="00656D24" w:rsidP="0075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B8">
        <w:rPr>
          <w:rFonts w:ascii="Times New Roman" w:hAnsi="Times New Roman" w:cs="Times New Roman"/>
          <w:b/>
          <w:sz w:val="24"/>
          <w:szCs w:val="24"/>
        </w:rPr>
        <w:t>в ГПОУ ТО «СХКБ им. И.А. Стебута»</w:t>
      </w:r>
    </w:p>
    <w:p w:rsidR="00534797" w:rsidRPr="007562B8" w:rsidRDefault="00534797" w:rsidP="0075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5778"/>
        <w:gridCol w:w="1134"/>
        <w:gridCol w:w="1134"/>
        <w:gridCol w:w="1276"/>
      </w:tblGrid>
      <w:tr w:rsidR="006B5288" w:rsidRPr="007562B8" w:rsidTr="003C4EC0">
        <w:trPr>
          <w:trHeight w:val="412"/>
        </w:trPr>
        <w:tc>
          <w:tcPr>
            <w:tcW w:w="5778" w:type="dxa"/>
            <w:vMerge w:val="restart"/>
          </w:tcPr>
          <w:p w:rsidR="006B5288" w:rsidRPr="007562B8" w:rsidRDefault="006B5288" w:rsidP="00756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Количественный показатель (индикатор)</w:t>
            </w:r>
          </w:p>
        </w:tc>
        <w:tc>
          <w:tcPr>
            <w:tcW w:w="3544" w:type="dxa"/>
            <w:gridSpan w:val="3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Значения показателей (индикаторов) по </w:t>
            </w:r>
            <w:r w:rsidRPr="0075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годам</w:t>
            </w:r>
          </w:p>
        </w:tc>
      </w:tr>
      <w:tr w:rsidR="006B5288" w:rsidRPr="007562B8" w:rsidTr="003C4EC0">
        <w:trPr>
          <w:trHeight w:val="412"/>
        </w:trPr>
        <w:tc>
          <w:tcPr>
            <w:tcW w:w="5778" w:type="dxa"/>
            <w:vMerge/>
          </w:tcPr>
          <w:p w:rsidR="006B5288" w:rsidRPr="007562B8" w:rsidRDefault="006B5288" w:rsidP="007562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7562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7562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7562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2023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(мастеров производственного обучения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преподавателей) прошедших стажировку на </w:t>
            </w: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 ТО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курсы повышения квалификации, %</w:t>
            </w:r>
          </w:p>
        </w:tc>
        <w:tc>
          <w:tcPr>
            <w:tcW w:w="1134" w:type="dxa"/>
          </w:tcPr>
          <w:p w:rsidR="006B5288" w:rsidRPr="007562B8" w:rsidRDefault="00AB3C92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B5288" w:rsidRPr="007562B8" w:rsidRDefault="00AB3C92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B5288" w:rsidRPr="007562B8" w:rsidRDefault="00AB3C92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прошедших обучение по стандартам </w:t>
            </w:r>
            <w:proofErr w:type="spellStart"/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Ворлскиллс</w:t>
            </w:r>
            <w:proofErr w:type="spellEnd"/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проведению демонстрационного экзамена, %</w:t>
            </w:r>
          </w:p>
        </w:tc>
        <w:tc>
          <w:tcPr>
            <w:tcW w:w="1134" w:type="dxa"/>
          </w:tcPr>
          <w:p w:rsidR="006B5288" w:rsidRPr="007562B8" w:rsidRDefault="006B5288" w:rsidP="00AB3C92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3C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5288" w:rsidRPr="007562B8" w:rsidRDefault="006B5288" w:rsidP="00AB3C92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3C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B5288" w:rsidRPr="007562B8" w:rsidRDefault="00AB3C92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профессиональной и социальной адаптации молодых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специалистов, педагогов со стажем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работы в колледже не более 3 лет в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первого года работы, 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молодых специалистов, начинающих педагогов со стажем работы в колледже не более 3 лет,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участвующих в проектной и научно-исследовательской деятельности, </w:t>
            </w:r>
            <w:r w:rsidRPr="007562B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молодых специалистов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работающих в колледже в течение пяти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после окончания Вуза, %.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Удовлетворённость работодателей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 образовательных услуг колледжа, 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Удовлетворённость обучающихся и их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родителей (законных представителей)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профессиональных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образовательных услуг колледжа, 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доли педагогических работников уверенно владеющих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рабо</w:t>
            </w:r>
            <w:r w:rsid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с цифровыми технологиями,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B5288" w:rsidRPr="007562B8" w:rsidRDefault="00AB3C92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педагогических работников владеющих навыками работы по формированию учебного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контента для организации электронного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и использования дистанционных технологий</w:t>
            </w:r>
            <w:r w:rsid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педагогических работников владеющих навыками работы с </w:t>
            </w:r>
            <w:proofErr w:type="spellStart"/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активно-деятельностными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педагогическими</w:t>
            </w:r>
            <w:proofErr w:type="spellEnd"/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технологиями</w:t>
            </w:r>
            <w:r w:rsid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Увеличение доли обучающихся, успешно </w:t>
            </w: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трудоустроенных в период прохождения производственной практики на предприятии</w:t>
            </w:r>
            <w:r w:rsid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результативности участия </w:t>
            </w:r>
            <w:r w:rsidRPr="007562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чемпионатном движении («Молодые профессионалы» (Ворлдскиллс Россия), Чемпионат по профессиональному мастерству «Профессионалы»)</w:t>
            </w:r>
            <w:r w:rsid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тем выпускных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квалификационных работ обучающихся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соответствующих специфике современного производства профильных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предприятий, %.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Увеличение доли </w:t>
            </w:r>
            <w:r w:rsidRPr="007562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обучающихся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успешно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участвующих во всероссийских,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региональных олимпиадах, конкурсах профессионального мастерства</w:t>
            </w:r>
            <w:r w:rsid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Увеличение доли</w:t>
            </w:r>
            <w:r w:rsidRPr="007562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обучающихся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успешно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в научно-исследовательской и проектной деятельности</w:t>
            </w:r>
            <w:r w:rsid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доли </w:t>
            </w:r>
            <w:r w:rsidRPr="007562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успешно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в студенческом самоуправлении, волонтерском движении</w:t>
            </w:r>
            <w:r w:rsid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62B8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доли обучающихся, успешно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участвующих в кружках и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объединениях дополнительного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45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6630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B5288" w:rsidRPr="007562B8" w:rsidRDefault="00825A0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6B5288" w:rsidRPr="007562B8" w:rsidTr="003C4EC0">
        <w:tc>
          <w:tcPr>
            <w:tcW w:w="5778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слушателей при реализации мероприятий по ранней профессиональной ориентации учащихся 6-11 классов общеобразовательных организаций в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рамках федерального проекта «Билет в </w:t>
            </w:r>
            <w:r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будущее», </w:t>
            </w:r>
            <w:r w:rsidRPr="007562B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обучения по профессиям рабочих, должностям служащих для школьников «Кипер»</w:t>
            </w:r>
            <w:r w:rsidR="00456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630" w:rsidRPr="007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B5288" w:rsidRPr="007562B8" w:rsidRDefault="006B5288" w:rsidP="007562B8">
            <w:pPr>
              <w:widowControl w:val="0"/>
              <w:tabs>
                <w:tab w:val="left" w:pos="10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959FC" w:rsidRPr="007562B8" w:rsidRDefault="008959FC" w:rsidP="00756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59FC" w:rsidRPr="007562B8" w:rsidSect="00C0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D24"/>
    <w:rsid w:val="00042B6A"/>
    <w:rsid w:val="0006244A"/>
    <w:rsid w:val="00127694"/>
    <w:rsid w:val="00337AD2"/>
    <w:rsid w:val="003604C4"/>
    <w:rsid w:val="003C4EC0"/>
    <w:rsid w:val="00455EE5"/>
    <w:rsid w:val="00456630"/>
    <w:rsid w:val="00494884"/>
    <w:rsid w:val="00534797"/>
    <w:rsid w:val="0055506E"/>
    <w:rsid w:val="005849CF"/>
    <w:rsid w:val="005E1550"/>
    <w:rsid w:val="00656D24"/>
    <w:rsid w:val="006B5288"/>
    <w:rsid w:val="007562B8"/>
    <w:rsid w:val="00825A08"/>
    <w:rsid w:val="008959FC"/>
    <w:rsid w:val="009A0513"/>
    <w:rsid w:val="009B72F9"/>
    <w:rsid w:val="00A25C9A"/>
    <w:rsid w:val="00AB3C92"/>
    <w:rsid w:val="00B4770B"/>
    <w:rsid w:val="00C06934"/>
    <w:rsid w:val="00D943C0"/>
    <w:rsid w:val="00EF5F4C"/>
    <w:rsid w:val="00FB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17</cp:revision>
  <dcterms:created xsi:type="dcterms:W3CDTF">2023-08-21T20:07:00Z</dcterms:created>
  <dcterms:modified xsi:type="dcterms:W3CDTF">2023-08-24T04:03:00Z</dcterms:modified>
</cp:coreProperties>
</file>