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95B" w:rsidRPr="004E295B" w:rsidRDefault="0028088C" w:rsidP="004E295B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43150" cy="2349684"/>
            <wp:effectExtent l="19050" t="0" r="0" b="0"/>
            <wp:docPr id="1" name="Рисунок 1" descr="F:\Ветеринария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теринария\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52" cy="235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295B" w:rsidRPr="004E295B">
        <w:rPr>
          <w:rFonts w:ascii="Times New Roman" w:hAnsi="Times New Roman" w:cs="Times New Roman"/>
          <w:b/>
          <w:sz w:val="32"/>
          <w:szCs w:val="32"/>
        </w:rPr>
        <w:t>Площадка «</w:t>
      </w:r>
      <w:proofErr w:type="spellStart"/>
      <w:r w:rsidR="004E295B" w:rsidRPr="004E295B">
        <w:rPr>
          <w:rFonts w:ascii="Times New Roman" w:hAnsi="Times New Roman" w:cs="Times New Roman"/>
          <w:b/>
          <w:sz w:val="32"/>
          <w:szCs w:val="32"/>
        </w:rPr>
        <w:t>Юни</w:t>
      </w:r>
      <w:proofErr w:type="gramStart"/>
      <w:r w:rsidR="004E295B" w:rsidRPr="004E295B">
        <w:rPr>
          <w:rFonts w:ascii="Times New Roman" w:hAnsi="Times New Roman" w:cs="Times New Roman"/>
          <w:b/>
          <w:sz w:val="32"/>
          <w:szCs w:val="32"/>
        </w:rPr>
        <w:t>Vet</w:t>
      </w:r>
      <w:proofErr w:type="spellEnd"/>
      <w:proofErr w:type="gramEnd"/>
      <w:r w:rsidR="004E295B" w:rsidRPr="004E295B">
        <w:rPr>
          <w:rFonts w:ascii="Times New Roman" w:hAnsi="Times New Roman" w:cs="Times New Roman"/>
          <w:b/>
          <w:sz w:val="32"/>
          <w:szCs w:val="32"/>
        </w:rPr>
        <w:t>»</w:t>
      </w:r>
    </w:p>
    <w:p w:rsidR="004E295B" w:rsidRDefault="00205186" w:rsidP="004E2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позволяет </w:t>
      </w:r>
      <w:proofErr w:type="gramStart"/>
      <w:r w:rsidR="004E295B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4E29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 только эффективно использовать </w:t>
      </w:r>
      <w:r w:rsidR="004E295B">
        <w:rPr>
          <w:rFonts w:ascii="Times New Roman" w:hAnsi="Times New Roman" w:cs="Times New Roman"/>
          <w:sz w:val="28"/>
          <w:szCs w:val="28"/>
        </w:rPr>
        <w:t xml:space="preserve">привычные материалы, </w:t>
      </w:r>
      <w:r>
        <w:rPr>
          <w:rFonts w:ascii="Times New Roman" w:hAnsi="Times New Roman" w:cs="Times New Roman"/>
          <w:sz w:val="28"/>
          <w:szCs w:val="28"/>
        </w:rPr>
        <w:t>но и ознакомиться с новыми прибора</w:t>
      </w:r>
      <w:r w:rsidR="004E295B">
        <w:rPr>
          <w:rFonts w:ascii="Times New Roman" w:hAnsi="Times New Roman" w:cs="Times New Roman"/>
          <w:sz w:val="28"/>
          <w:szCs w:val="28"/>
        </w:rPr>
        <w:t>ми, аппаратурой, инструментами,</w:t>
      </w:r>
      <w:r>
        <w:rPr>
          <w:rFonts w:ascii="Times New Roman" w:hAnsi="Times New Roman" w:cs="Times New Roman"/>
          <w:sz w:val="28"/>
          <w:szCs w:val="28"/>
        </w:rPr>
        <w:t xml:space="preserve"> методами и приемами фиксации животных, </w:t>
      </w:r>
      <w:r w:rsidR="008D67A1">
        <w:rPr>
          <w:rFonts w:ascii="Times New Roman" w:hAnsi="Times New Roman" w:cs="Times New Roman"/>
          <w:sz w:val="28"/>
          <w:szCs w:val="28"/>
        </w:rPr>
        <w:t>и исследования их, приблизить</w:t>
      </w:r>
      <w:r>
        <w:rPr>
          <w:rFonts w:ascii="Times New Roman" w:hAnsi="Times New Roman" w:cs="Times New Roman"/>
          <w:sz w:val="28"/>
          <w:szCs w:val="28"/>
        </w:rPr>
        <w:t xml:space="preserve">ся к диагностике заболеваний мелких домашних и экзотических животных. </w:t>
      </w:r>
    </w:p>
    <w:p w:rsidR="006D0B04" w:rsidRDefault="00205186" w:rsidP="004E2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своем пути школьники совершат экскурс в историю развития ветеринарии, в научный раздел кормления, анатомии, </w:t>
      </w:r>
      <w:r w:rsidR="008D67A1">
        <w:rPr>
          <w:rFonts w:ascii="Times New Roman" w:hAnsi="Times New Roman" w:cs="Times New Roman"/>
          <w:sz w:val="28"/>
          <w:szCs w:val="28"/>
        </w:rPr>
        <w:t xml:space="preserve">ухода и содержания, тренинга и </w:t>
      </w:r>
      <w:r>
        <w:rPr>
          <w:rFonts w:ascii="Times New Roman" w:hAnsi="Times New Roman" w:cs="Times New Roman"/>
          <w:sz w:val="28"/>
          <w:szCs w:val="28"/>
        </w:rPr>
        <w:t xml:space="preserve">дрессировки, выбора животных, а также </w:t>
      </w:r>
      <w:r w:rsidRPr="006D0B04">
        <w:rPr>
          <w:rFonts w:ascii="Times New Roman" w:hAnsi="Times New Roman" w:cs="Times New Roman"/>
          <w:sz w:val="28"/>
          <w:szCs w:val="28"/>
        </w:rPr>
        <w:t>примерят на себя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 фармацевта, т.е. специалиста по изготовлению различных ле</w:t>
      </w:r>
      <w:r w:rsidR="008D67A1">
        <w:rPr>
          <w:rFonts w:ascii="Times New Roman" w:hAnsi="Times New Roman" w:cs="Times New Roman"/>
          <w:sz w:val="28"/>
          <w:szCs w:val="28"/>
        </w:rPr>
        <w:t>карственных форм и их применению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5186" w:rsidRDefault="006D0B04" w:rsidP="004E2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 (Лампа </w:t>
      </w:r>
      <w:r w:rsidR="008D67A1">
        <w:rPr>
          <w:rFonts w:ascii="Times New Roman" w:hAnsi="Times New Roman" w:cs="Times New Roman"/>
          <w:sz w:val="28"/>
          <w:szCs w:val="28"/>
        </w:rPr>
        <w:t xml:space="preserve">ВУДА, </w:t>
      </w:r>
      <w:proofErr w:type="spellStart"/>
      <w:r w:rsidR="008D67A1">
        <w:rPr>
          <w:rFonts w:ascii="Times New Roman" w:hAnsi="Times New Roman" w:cs="Times New Roman"/>
          <w:sz w:val="28"/>
          <w:szCs w:val="28"/>
        </w:rPr>
        <w:t>трихинелоскоп</w:t>
      </w:r>
      <w:proofErr w:type="spellEnd"/>
      <w:r w:rsidR="008D67A1">
        <w:rPr>
          <w:rFonts w:ascii="Times New Roman" w:hAnsi="Times New Roman" w:cs="Times New Roman"/>
          <w:sz w:val="28"/>
          <w:szCs w:val="28"/>
        </w:rPr>
        <w:t>, микроскопы) позволя</w:t>
      </w:r>
      <w:r w:rsidR="00205186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 xml:space="preserve">обучающимся </w:t>
      </w:r>
      <w:r w:rsidR="00205186">
        <w:rPr>
          <w:rFonts w:ascii="Times New Roman" w:hAnsi="Times New Roman" w:cs="Times New Roman"/>
          <w:sz w:val="28"/>
          <w:szCs w:val="28"/>
        </w:rPr>
        <w:t xml:space="preserve">приобщиться к изучению </w:t>
      </w:r>
      <w:proofErr w:type="spellStart"/>
      <w:r w:rsidR="00205186">
        <w:rPr>
          <w:rFonts w:ascii="Times New Roman" w:hAnsi="Times New Roman" w:cs="Times New Roman"/>
          <w:sz w:val="28"/>
          <w:szCs w:val="28"/>
        </w:rPr>
        <w:t>наномикроорганизмов</w:t>
      </w:r>
      <w:proofErr w:type="spellEnd"/>
      <w:r w:rsidR="00205186">
        <w:rPr>
          <w:rFonts w:ascii="Times New Roman" w:hAnsi="Times New Roman" w:cs="Times New Roman"/>
          <w:sz w:val="28"/>
          <w:szCs w:val="28"/>
        </w:rPr>
        <w:t xml:space="preserve"> и паразитов у животных и проявить свой талант биолога в диагностике заболеваний, лечения и принять активное участие в разработке комплекса мероприятий по профилактике </w:t>
      </w:r>
      <w:proofErr w:type="spellStart"/>
      <w:r w:rsidR="00205186">
        <w:rPr>
          <w:rFonts w:ascii="Times New Roman" w:hAnsi="Times New Roman" w:cs="Times New Roman"/>
          <w:sz w:val="28"/>
          <w:szCs w:val="28"/>
        </w:rPr>
        <w:t>зооантропонозных</w:t>
      </w:r>
      <w:proofErr w:type="spellEnd"/>
      <w:r w:rsidR="00205186">
        <w:rPr>
          <w:rFonts w:ascii="Times New Roman" w:hAnsi="Times New Roman" w:cs="Times New Roman"/>
          <w:sz w:val="28"/>
          <w:szCs w:val="28"/>
        </w:rPr>
        <w:t xml:space="preserve"> заболеваний человека и животных.</w:t>
      </w:r>
    </w:p>
    <w:p w:rsidR="00205186" w:rsidRDefault="004E295B" w:rsidP="004E2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Ученики в </w:t>
      </w:r>
      <w:r w:rsidR="00205186">
        <w:rPr>
          <w:rFonts w:ascii="Times New Roman" w:hAnsi="Times New Roman" w:cs="Times New Roman"/>
          <w:sz w:val="28"/>
          <w:szCs w:val="28"/>
        </w:rPr>
        <w:t xml:space="preserve">разделе </w:t>
      </w:r>
      <w:proofErr w:type="gramStart"/>
      <w:r w:rsidR="00205186">
        <w:rPr>
          <w:rFonts w:ascii="Times New Roman" w:hAnsi="Times New Roman" w:cs="Times New Roman"/>
          <w:sz w:val="28"/>
          <w:szCs w:val="28"/>
        </w:rPr>
        <w:t>Ветеринарно – санитарной</w:t>
      </w:r>
      <w:proofErr w:type="gramEnd"/>
      <w:r w:rsidR="00205186">
        <w:rPr>
          <w:rFonts w:ascii="Times New Roman" w:hAnsi="Times New Roman" w:cs="Times New Roman"/>
          <w:sz w:val="28"/>
          <w:szCs w:val="28"/>
        </w:rPr>
        <w:t xml:space="preserve"> экспертизы приобретают умения по определению качества продуктов животного и растительного происхождения (молока и молочных продуктов, мяса и его п</w:t>
      </w:r>
      <w:r>
        <w:rPr>
          <w:rFonts w:ascii="Times New Roman" w:hAnsi="Times New Roman" w:cs="Times New Roman"/>
          <w:sz w:val="28"/>
          <w:szCs w:val="28"/>
        </w:rPr>
        <w:t xml:space="preserve">роизводных: колбасных изделий, </w:t>
      </w:r>
      <w:r w:rsidR="00205186">
        <w:rPr>
          <w:rFonts w:ascii="Times New Roman" w:hAnsi="Times New Roman" w:cs="Times New Roman"/>
          <w:sz w:val="28"/>
          <w:szCs w:val="28"/>
        </w:rPr>
        <w:t>ры</w:t>
      </w:r>
      <w:r w:rsidR="006D0B04">
        <w:rPr>
          <w:rFonts w:ascii="Times New Roman" w:hAnsi="Times New Roman" w:cs="Times New Roman"/>
          <w:sz w:val="28"/>
          <w:szCs w:val="28"/>
        </w:rPr>
        <w:t xml:space="preserve">бы, яиц, овощей, меда, фруктов </w:t>
      </w:r>
      <w:r w:rsidR="00205186">
        <w:rPr>
          <w:rFonts w:ascii="Times New Roman" w:hAnsi="Times New Roman" w:cs="Times New Roman"/>
          <w:sz w:val="28"/>
          <w:szCs w:val="28"/>
        </w:rPr>
        <w:t>и грибов) в связи с безопасностью здоровья человека.</w:t>
      </w:r>
    </w:p>
    <w:p w:rsidR="00205186" w:rsidRDefault="00205186" w:rsidP="004E2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чего призвана современная а</w:t>
      </w:r>
      <w:r w:rsidR="004E295B">
        <w:rPr>
          <w:rFonts w:ascii="Times New Roman" w:hAnsi="Times New Roman" w:cs="Times New Roman"/>
          <w:sz w:val="28"/>
          <w:szCs w:val="28"/>
        </w:rPr>
        <w:t xml:space="preserve">ппаратура: </w:t>
      </w:r>
      <w:proofErr w:type="spellStart"/>
      <w:r w:rsidR="004E295B">
        <w:rPr>
          <w:rFonts w:ascii="Times New Roman" w:hAnsi="Times New Roman" w:cs="Times New Roman"/>
          <w:sz w:val="28"/>
          <w:szCs w:val="28"/>
        </w:rPr>
        <w:t>Лактан</w:t>
      </w:r>
      <w:proofErr w:type="spellEnd"/>
      <w:r w:rsidR="004E295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Люм</w:t>
      </w:r>
      <w:r w:rsidR="006D0B04">
        <w:rPr>
          <w:rFonts w:ascii="Times New Roman" w:hAnsi="Times New Roman" w:cs="Times New Roman"/>
          <w:sz w:val="28"/>
          <w:szCs w:val="28"/>
        </w:rPr>
        <w:t>иноскоп</w:t>
      </w:r>
      <w:proofErr w:type="spellEnd"/>
      <w:r w:rsidR="006D0B04">
        <w:rPr>
          <w:rFonts w:ascii="Times New Roman" w:hAnsi="Times New Roman" w:cs="Times New Roman"/>
          <w:sz w:val="28"/>
          <w:szCs w:val="28"/>
        </w:rPr>
        <w:t xml:space="preserve"> «Филин», прибор </w:t>
      </w:r>
      <w:proofErr w:type="spellStart"/>
      <w:r w:rsidR="006D0B04">
        <w:rPr>
          <w:rFonts w:ascii="Times New Roman" w:hAnsi="Times New Roman" w:cs="Times New Roman"/>
          <w:sz w:val="28"/>
          <w:szCs w:val="28"/>
        </w:rPr>
        <w:t>Стейк</w:t>
      </w:r>
      <w:proofErr w:type="spellEnd"/>
      <w:r w:rsidR="006D0B0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нитро и</w:t>
      </w:r>
      <w:r w:rsidR="006D0B04" w:rsidRPr="006D0B04">
        <w:rPr>
          <w:rFonts w:ascii="Times New Roman" w:hAnsi="Times New Roman" w:cs="Times New Roman"/>
          <w:sz w:val="28"/>
          <w:szCs w:val="28"/>
        </w:rPr>
        <w:t xml:space="preserve"> </w:t>
      </w:r>
      <w:r w:rsidR="006D0B04">
        <w:rPr>
          <w:rFonts w:ascii="Times New Roman" w:hAnsi="Times New Roman" w:cs="Times New Roman"/>
          <w:sz w:val="28"/>
          <w:szCs w:val="28"/>
          <w:lang w:val="en-US"/>
        </w:rPr>
        <w:t>pH</w:t>
      </w:r>
      <w:r>
        <w:rPr>
          <w:rFonts w:ascii="Times New Roman" w:hAnsi="Times New Roman" w:cs="Times New Roman"/>
          <w:sz w:val="28"/>
          <w:szCs w:val="28"/>
        </w:rPr>
        <w:t>– метр.</w:t>
      </w:r>
    </w:p>
    <w:p w:rsidR="006D0B04" w:rsidRDefault="006D0B04" w:rsidP="004E2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1CD">
        <w:rPr>
          <w:rFonts w:ascii="Times New Roman" w:eastAsia="Times New Roman" w:hAnsi="Times New Roman" w:cs="Times New Roman"/>
          <w:sz w:val="28"/>
          <w:szCs w:val="28"/>
        </w:rPr>
        <w:t xml:space="preserve">Первые шаги на этом пути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позволят школьникам </w:t>
      </w:r>
      <w:r w:rsidRPr="003771CD">
        <w:rPr>
          <w:rFonts w:ascii="Times New Roman" w:eastAsia="Times New Roman" w:hAnsi="Times New Roman" w:cs="Times New Roman"/>
          <w:sz w:val="28"/>
          <w:szCs w:val="28"/>
        </w:rPr>
        <w:t>попробовать свои силы в качестве начинающего исследователя.</w:t>
      </w:r>
    </w:p>
    <w:p w:rsidR="006A421E" w:rsidRDefault="006A421E"/>
    <w:sectPr w:rsidR="006A421E" w:rsidSect="006A421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2980" w:rsidRDefault="00182980" w:rsidP="00182980">
      <w:pPr>
        <w:spacing w:after="0" w:line="240" w:lineRule="auto"/>
      </w:pPr>
      <w:r>
        <w:separator/>
      </w:r>
    </w:p>
  </w:endnote>
  <w:endnote w:type="continuationSeparator" w:id="1">
    <w:p w:rsidR="00182980" w:rsidRDefault="00182980" w:rsidP="00182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2980" w:rsidRDefault="00182980" w:rsidP="00182980">
      <w:pPr>
        <w:spacing w:after="0" w:line="240" w:lineRule="auto"/>
      </w:pPr>
      <w:r>
        <w:separator/>
      </w:r>
    </w:p>
  </w:footnote>
  <w:footnote w:type="continuationSeparator" w:id="1">
    <w:p w:rsidR="00182980" w:rsidRDefault="00182980" w:rsidP="00182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2980" w:rsidRDefault="00182980">
    <w:pPr>
      <w:pStyle w:val="a5"/>
    </w:pPr>
    <w:r w:rsidRPr="00182980">
      <w:rPr>
        <w:rFonts w:ascii="Times New Roman" w:eastAsia="Times New Roman" w:hAnsi="Times New Roman" w:cs="Times New Roman"/>
        <w:b/>
        <w:noProof/>
        <w:color w:val="006666"/>
        <w:sz w:val="28"/>
        <w:szCs w:val="28"/>
      </w:rPr>
      <w:drawing>
        <wp:inline distT="0" distB="0" distL="0" distR="0">
          <wp:extent cx="595222" cy="595222"/>
          <wp:effectExtent l="19050" t="0" r="0" b="0"/>
          <wp:docPr id="3" name="Рисунок 2" descr="E:\Техноцнтр\вемза\Проект vemz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Техноцнтр\вемза\Проект vemz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593425" cy="5952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834F22">
      <w:rPr>
        <w:rFonts w:ascii="Times New Roman" w:eastAsia="Times New Roman" w:hAnsi="Times New Roman" w:cs="Times New Roman"/>
        <w:b/>
        <w:color w:val="006666"/>
        <w:sz w:val="28"/>
        <w:szCs w:val="28"/>
      </w:rPr>
      <w:t>Детский центр «VEMZA»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05186"/>
    <w:rsid w:val="00182980"/>
    <w:rsid w:val="00205186"/>
    <w:rsid w:val="0028088C"/>
    <w:rsid w:val="004E295B"/>
    <w:rsid w:val="005436D8"/>
    <w:rsid w:val="006A421E"/>
    <w:rsid w:val="006D0B04"/>
    <w:rsid w:val="008D67A1"/>
    <w:rsid w:val="00936501"/>
    <w:rsid w:val="00AF1EF1"/>
    <w:rsid w:val="00D26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2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2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2980"/>
  </w:style>
  <w:style w:type="paragraph" w:styleId="a7">
    <w:name w:val="footer"/>
    <w:basedOn w:val="a"/>
    <w:link w:val="a8"/>
    <w:uiPriority w:val="99"/>
    <w:semiHidden/>
    <w:unhideWhenUsed/>
    <w:rsid w:val="001829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29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7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 1</dc:creator>
  <cp:keywords/>
  <dc:description/>
  <cp:lastModifiedBy>Comp 1</cp:lastModifiedBy>
  <cp:revision>6</cp:revision>
  <dcterms:created xsi:type="dcterms:W3CDTF">2017-04-24T08:08:00Z</dcterms:created>
  <dcterms:modified xsi:type="dcterms:W3CDTF">2017-04-24T12:27:00Z</dcterms:modified>
</cp:coreProperties>
</file>