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98" w:rsidRDefault="00395B98" w:rsidP="00395B98">
      <w:pPr>
        <w:pStyle w:val="20"/>
        <w:shd w:val="clear" w:color="auto" w:fill="auto"/>
        <w:spacing w:line="302" w:lineRule="exact"/>
        <w:jc w:val="center"/>
        <w:rPr>
          <w:b/>
          <w:sz w:val="32"/>
          <w:szCs w:val="32"/>
        </w:rPr>
      </w:pPr>
      <w:r w:rsidRPr="00395B98">
        <w:rPr>
          <w:b/>
          <w:sz w:val="32"/>
          <w:szCs w:val="32"/>
        </w:rPr>
        <w:t>Информация о порядке организации и проведения тестирования по выполнению нормативов испытаний (тестов) Всероссийского физкультурно</w:t>
      </w:r>
      <w:r w:rsidRPr="00395B98"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t xml:space="preserve"> - </w:t>
      </w:r>
      <w:r w:rsidRPr="00395B98">
        <w:rPr>
          <w:b/>
          <w:sz w:val="32"/>
          <w:szCs w:val="32"/>
        </w:rPr>
        <w:t xml:space="preserve">спортивного комплекса </w:t>
      </w:r>
    </w:p>
    <w:p w:rsidR="00395B98" w:rsidRDefault="00395B98" w:rsidP="00395B98">
      <w:pPr>
        <w:pStyle w:val="20"/>
        <w:shd w:val="clear" w:color="auto" w:fill="auto"/>
        <w:spacing w:line="302" w:lineRule="exact"/>
        <w:jc w:val="center"/>
        <w:rPr>
          <w:b/>
          <w:sz w:val="32"/>
          <w:szCs w:val="32"/>
        </w:rPr>
      </w:pPr>
      <w:r w:rsidRPr="00395B98">
        <w:rPr>
          <w:b/>
          <w:sz w:val="32"/>
          <w:szCs w:val="32"/>
        </w:rPr>
        <w:t>«Готов к труду и обороне» (ГТО), утвержденный приказом Министерства спорта Российск</w:t>
      </w:r>
      <w:r>
        <w:rPr>
          <w:b/>
          <w:sz w:val="32"/>
          <w:szCs w:val="32"/>
        </w:rPr>
        <w:t>ой Федерации</w:t>
      </w:r>
    </w:p>
    <w:p w:rsidR="00395B98" w:rsidRDefault="00395B98" w:rsidP="00395B98">
      <w:pPr>
        <w:pStyle w:val="20"/>
        <w:shd w:val="clear" w:color="auto" w:fill="auto"/>
        <w:spacing w:line="302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 28.01.2016 № 54</w:t>
      </w:r>
    </w:p>
    <w:p w:rsidR="00395B98" w:rsidRPr="00395B98" w:rsidRDefault="00395B98" w:rsidP="00395B98">
      <w:pPr>
        <w:pStyle w:val="20"/>
        <w:shd w:val="clear" w:color="auto" w:fill="auto"/>
        <w:spacing w:line="302" w:lineRule="exact"/>
        <w:jc w:val="center"/>
        <w:rPr>
          <w:b/>
          <w:sz w:val="32"/>
          <w:szCs w:val="32"/>
        </w:rPr>
      </w:pP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t xml:space="preserve">      </w:t>
      </w:r>
      <w:r w:rsidRPr="005B0F70">
        <w:rPr>
          <w:sz w:val="28"/>
          <w:szCs w:val="28"/>
        </w:rPr>
        <w:t xml:space="preserve">Лицо, желающее пройти тестирование (далее - участник), регистрируется в информационно-телекоммуникационной сети «Интернет» на Всероссийском портале комплекса по адресу </w:t>
      </w:r>
      <w:hyperlink r:id="rId7" w:history="1">
        <w:r w:rsidRPr="005B0F70">
          <w:rPr>
            <w:rStyle w:val="a3"/>
            <w:sz w:val="28"/>
            <w:szCs w:val="28"/>
            <w:lang w:val="en-US" w:eastAsia="en-US" w:bidi="en-US"/>
          </w:rPr>
          <w:t>www</w:t>
        </w:r>
        <w:r w:rsidRPr="005B0F70">
          <w:rPr>
            <w:rStyle w:val="a3"/>
            <w:sz w:val="28"/>
            <w:szCs w:val="28"/>
            <w:lang w:eastAsia="en-US" w:bidi="en-US"/>
          </w:rPr>
          <w:t>.</w:t>
        </w:r>
        <w:r w:rsidRPr="005B0F70">
          <w:rPr>
            <w:rStyle w:val="a3"/>
            <w:sz w:val="28"/>
            <w:szCs w:val="28"/>
            <w:lang w:val="en-US" w:eastAsia="en-US" w:bidi="en-US"/>
          </w:rPr>
          <w:t>gto</w:t>
        </w:r>
        <w:r w:rsidRPr="005B0F70">
          <w:rPr>
            <w:rStyle w:val="a3"/>
            <w:sz w:val="28"/>
            <w:szCs w:val="28"/>
            <w:lang w:eastAsia="en-US" w:bidi="en-US"/>
          </w:rPr>
          <w:t>.</w:t>
        </w:r>
        <w:r w:rsidRPr="005B0F70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5B0F70">
        <w:rPr>
          <w:sz w:val="28"/>
          <w:szCs w:val="28"/>
          <w:lang w:eastAsia="en-US" w:bidi="en-US"/>
        </w:rPr>
        <w:t xml:space="preserve"> </w:t>
      </w:r>
      <w:r w:rsidRPr="005B0F70">
        <w:rPr>
          <w:sz w:val="28"/>
          <w:szCs w:val="28"/>
        </w:rPr>
        <w:t>(далее - портал).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 xml:space="preserve">При регистрации создается личный кабинет участника, в котором указывается перечень запрашиваемых данных, а также загружается личная фотография в электронном виде в формате </w:t>
      </w:r>
      <w:r w:rsidRPr="005B0F70">
        <w:rPr>
          <w:sz w:val="28"/>
          <w:szCs w:val="28"/>
          <w:lang w:eastAsia="en-US" w:bidi="en-US"/>
        </w:rPr>
        <w:t>«.</w:t>
      </w:r>
      <w:r w:rsidRPr="005B0F70">
        <w:rPr>
          <w:sz w:val="28"/>
          <w:szCs w:val="28"/>
          <w:lang w:val="en-US" w:eastAsia="en-US" w:bidi="en-US"/>
        </w:rPr>
        <w:t>jpeg</w:t>
      </w:r>
      <w:r w:rsidRPr="005B0F70">
        <w:rPr>
          <w:sz w:val="28"/>
          <w:szCs w:val="28"/>
          <w:lang w:eastAsia="en-US" w:bidi="en-US"/>
        </w:rPr>
        <w:t xml:space="preserve">» </w:t>
      </w:r>
      <w:r w:rsidRPr="005B0F70">
        <w:rPr>
          <w:sz w:val="28"/>
          <w:szCs w:val="28"/>
        </w:rPr>
        <w:t xml:space="preserve">с соотношением сторон </w:t>
      </w:r>
      <w:r w:rsidRPr="005B0F70">
        <w:rPr>
          <w:sz w:val="28"/>
          <w:szCs w:val="28"/>
          <w:lang w:eastAsia="en-US" w:bidi="en-US"/>
        </w:rPr>
        <w:t>3</w:t>
      </w:r>
      <w:r w:rsidRPr="005B0F70">
        <w:rPr>
          <w:sz w:val="28"/>
          <w:szCs w:val="28"/>
          <w:lang w:val="en-US" w:eastAsia="en-US" w:bidi="en-US"/>
        </w:rPr>
        <w:t>x</w:t>
      </w:r>
      <w:r w:rsidRPr="005B0F70">
        <w:rPr>
          <w:sz w:val="28"/>
          <w:szCs w:val="28"/>
          <w:lang w:eastAsia="en-US" w:bidi="en-US"/>
        </w:rPr>
        <w:t xml:space="preserve">4 </w:t>
      </w:r>
      <w:r w:rsidRPr="005B0F70">
        <w:rPr>
          <w:sz w:val="28"/>
          <w:szCs w:val="28"/>
        </w:rPr>
        <w:t>на светлом фоне.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Регистрация завершается присвоением участнику уникального идентификационного номера (далее - УИН), состоящего из 11 цифр: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первые 2 цифры - указывают на календарный год регистрации;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вторые 2 цифры - цифровое обозначение субъекта Российской Федерации для определения места регистрации участника;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следующие 7 цифр - порядковый номер участника.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В соответствии с организационной моделью внедрения ВФСК ГТО в Тульской области, жителям муниципальных образований, в которых не созданы Центры тестирования ГТО, необходимо регистрироваться самостоятельно, либо при личном обращении участника в Центр тестирования ГТО, либо при помощи (предоставление доступа в интернет)</w:t>
      </w:r>
      <w:r w:rsidR="005B0F70">
        <w:rPr>
          <w:sz w:val="28"/>
          <w:szCs w:val="28"/>
        </w:rPr>
        <w:t xml:space="preserve"> </w:t>
      </w:r>
      <w:r w:rsidRPr="005B0F70">
        <w:rPr>
          <w:sz w:val="28"/>
          <w:szCs w:val="28"/>
        </w:rPr>
        <w:t>образовательных и прочих организаций, оказывающих содействие по внедрению ВФСК ГТО.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В связи с отсутствием доступа субъектов Российской Федерации к административной части порта АИС ГТО, у Центров тестирования ГТО Тульской области нет возможности размещать информацию о графиках тестирования ГТО на соответствующих местах. Однако, данная информация, в соответствии с ее готовностью, будет размещаться на сайтах органов в сфере физической культуры и спорта муниципального образования, а также рассылать в образовательные организации муниципальных образований.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 xml:space="preserve">В текущих условиях, необходимо связаться с работниками Центра тестирования ГТО, за которым закреплено муниципальное образование участника (карту Центров тестирования ГТО Тульской области прилагаю) для подачи заявки. Допускается прием коллективных заявок, в случае соблюдения вышесказанного (регистрация и получение УИН). Центр тестирования принимает заявки и формирует единый список участников. График проведения тестирования с указанием места тестирования доводится до автора </w:t>
      </w:r>
      <w:r w:rsidRPr="005B0F70">
        <w:rPr>
          <w:sz w:val="28"/>
          <w:szCs w:val="28"/>
        </w:rPr>
        <w:lastRenderedPageBreak/>
        <w:t>заявки.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Условиями допуска участника к прохождению тестирования являются: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наличие заявки на прохождение тестирования;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276" w:lineRule="auto"/>
        <w:ind w:firstLine="709"/>
        <w:jc w:val="left"/>
        <w:rPr>
          <w:sz w:val="28"/>
          <w:szCs w:val="28"/>
        </w:rPr>
      </w:pPr>
      <w:r w:rsidRPr="005B0F70">
        <w:rPr>
          <w:sz w:val="28"/>
          <w:szCs w:val="28"/>
        </w:rPr>
        <w:t>правильность заполнения персональных данных участника, указанных при регистрации на портале;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276" w:lineRule="auto"/>
        <w:ind w:firstLine="709"/>
        <w:jc w:val="left"/>
        <w:rPr>
          <w:sz w:val="28"/>
          <w:szCs w:val="28"/>
        </w:rPr>
      </w:pPr>
      <w:r w:rsidRPr="005B0F70">
        <w:rPr>
          <w:sz w:val="28"/>
          <w:szCs w:val="28"/>
        </w:rPr>
        <w:t>соответствие фотографии участника, загруженной при регистрации;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276" w:lineRule="auto"/>
        <w:ind w:firstLine="709"/>
        <w:jc w:val="left"/>
        <w:rPr>
          <w:sz w:val="28"/>
          <w:szCs w:val="28"/>
        </w:rPr>
      </w:pPr>
      <w:r w:rsidRPr="005B0F70">
        <w:rPr>
          <w:sz w:val="28"/>
          <w:szCs w:val="28"/>
        </w:rPr>
        <w:t>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395B98" w:rsidRPr="005B0F70" w:rsidRDefault="00395B98" w:rsidP="005B0F7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предъявление медицинского заключения о допуске к занятиям</w:t>
      </w:r>
    </w:p>
    <w:p w:rsidR="00395B98" w:rsidRPr="005B0F70" w:rsidRDefault="00395B98" w:rsidP="005B0F70">
      <w:pPr>
        <w:pStyle w:val="20"/>
        <w:shd w:val="clear" w:color="auto" w:fill="auto"/>
        <w:tabs>
          <w:tab w:val="left" w:pos="5515"/>
        </w:tabs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</w:t>
      </w:r>
      <w:r w:rsidRPr="005B0F70">
        <w:rPr>
          <w:sz w:val="28"/>
          <w:szCs w:val="28"/>
        </w:rPr>
        <w:tab/>
        <w:t>18428) (при направлении</w:t>
      </w:r>
      <w:r w:rsidR="005B0F70">
        <w:rPr>
          <w:sz w:val="28"/>
          <w:szCs w:val="28"/>
        </w:rPr>
        <w:t xml:space="preserve"> </w:t>
      </w:r>
      <w:bookmarkStart w:id="0" w:name="_GoBack"/>
      <w:bookmarkEnd w:id="0"/>
      <w:r w:rsidRPr="005B0F70">
        <w:rPr>
          <w:sz w:val="28"/>
          <w:szCs w:val="28"/>
        </w:rPr>
        <w:t>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 1346н «О порядке прохождения несовершеннолетними медицинских осмотров, в том числе при поступлении</w:t>
      </w:r>
      <w:r w:rsidR="005B0F70">
        <w:rPr>
          <w:sz w:val="28"/>
          <w:szCs w:val="28"/>
        </w:rPr>
        <w:t xml:space="preserve"> </w:t>
      </w:r>
      <w:r w:rsidRPr="005B0F70">
        <w:rPr>
          <w:sz w:val="28"/>
          <w:szCs w:val="28"/>
        </w:rPr>
        <w:t>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требуется);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395B98" w:rsidRPr="005B0F70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0F70">
        <w:rPr>
          <w:sz w:val="28"/>
          <w:szCs w:val="28"/>
        </w:rPr>
        <w:t>В текущих условиях, после прохождения тестирования, данные о его результатах формируются в соответствии с формой протокола ГТО и, ввиду отсутствия доступа в систему АИС ГТО, направляются в федеральный оператор ВФСК ГТО АНО «Исполнительная дирекция спортивных и социальных проектов» для внесения в АИС ГТО.</w:t>
      </w:r>
    </w:p>
    <w:p w:rsidR="00567D9C" w:rsidRDefault="00395B98" w:rsidP="005B0F70">
      <w:pPr>
        <w:pStyle w:val="20"/>
        <w:shd w:val="clear" w:color="auto" w:fill="auto"/>
        <w:spacing w:line="276" w:lineRule="auto"/>
        <w:ind w:firstLine="709"/>
        <w:rPr>
          <w:sz w:val="2"/>
          <w:szCs w:val="2"/>
        </w:rPr>
      </w:pPr>
      <w:r w:rsidRPr="005B0F70">
        <w:rPr>
          <w:sz w:val="28"/>
          <w:szCs w:val="28"/>
        </w:rPr>
        <w:t>В случае выполнения необходимого количества нормативов на соответствующий результат, участнику присваивают соответствующий знак отличия.</w:t>
      </w:r>
    </w:p>
    <w:sectPr w:rsidR="00567D9C" w:rsidSect="005B0F70">
      <w:pgSz w:w="11900" w:h="16840"/>
      <w:pgMar w:top="851" w:right="560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CC" w:rsidRDefault="008A19CC" w:rsidP="00567D9C">
      <w:r>
        <w:separator/>
      </w:r>
    </w:p>
  </w:endnote>
  <w:endnote w:type="continuationSeparator" w:id="0">
    <w:p w:rsidR="008A19CC" w:rsidRDefault="008A19CC" w:rsidP="005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CC" w:rsidRDefault="008A19CC"/>
  </w:footnote>
  <w:footnote w:type="continuationSeparator" w:id="0">
    <w:p w:rsidR="008A19CC" w:rsidRDefault="008A19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668A"/>
    <w:multiLevelType w:val="multilevel"/>
    <w:tmpl w:val="1300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7D9C"/>
    <w:rsid w:val="00395B98"/>
    <w:rsid w:val="00567D9C"/>
    <w:rsid w:val="005B0F70"/>
    <w:rsid w:val="008A19CC"/>
    <w:rsid w:val="00C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7ED9-6F5F-4986-B0DC-8A9B70F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7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D9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Tahoma21pt">
    <w:name w:val="Заголовок №1 + Tahoma;21 pt;Курсив"/>
    <w:basedOn w:val="1"/>
    <w:rsid w:val="00567D9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Tahoma21pt0">
    <w:name w:val="Заголовок №1 + Tahoma;21 pt;Курсив"/>
    <w:basedOn w:val="1"/>
    <w:rsid w:val="00567D9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11">
    <w:name w:val="Заголовок №1"/>
    <w:basedOn w:val="1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95pt0pt">
    <w:name w:val="Основной текст (3) + 9;5 pt;Интервал 0 pt"/>
    <w:basedOn w:val="3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BookmanOldStyle85pt">
    <w:name w:val="Основной текст (3) + Bookman Old Style;8;5 pt;Полужирный;Не курсив"/>
    <w:basedOn w:val="3"/>
    <w:rsid w:val="00567D9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95pt">
    <w:name w:val="Основной текст (3) + 9;5 pt;Не курсив"/>
    <w:basedOn w:val="3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3">
    <w:name w:val="Заголовок №3 + Курсив"/>
    <w:basedOn w:val="31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6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67D9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TimesNewRoman27pt">
    <w:name w:val="Колонтитул + Times New Roman;27 pt;Полужирный;Курсив"/>
    <w:basedOn w:val="a4"/>
    <w:rsid w:val="00567D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TimesNewRoman20pt-4pt">
    <w:name w:val="Колонтитул + Times New Roman;20 pt;Полужирный;Курсив;Интервал -4 pt"/>
    <w:basedOn w:val="a4"/>
    <w:rsid w:val="00567D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TimesNewRoman27pt0">
    <w:name w:val="Колонтитул + Times New Roman;27 pt;Полужирный;Курсив"/>
    <w:basedOn w:val="a4"/>
    <w:rsid w:val="00567D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en-US" w:eastAsia="en-US" w:bidi="en-US"/>
    </w:rPr>
  </w:style>
  <w:style w:type="character" w:customStyle="1" w:styleId="a6">
    <w:name w:val="Колонтитул"/>
    <w:basedOn w:val="a4"/>
    <w:rsid w:val="00567D9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1pt">
    <w:name w:val="Заголовок №2 + Интервал 1 pt"/>
    <w:basedOn w:val="21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-1pt">
    <w:name w:val="Заголовок №2 + Курсив;Интервал -1 pt"/>
    <w:basedOn w:val="21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0pt1">
    <w:name w:val="Основной текст (4) + Интервал 0 pt"/>
    <w:basedOn w:val="4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67D9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3pt">
    <w:name w:val="Основной текст (6) + Times New Roman;13 pt;Не полужирный"/>
    <w:basedOn w:val="6"/>
    <w:rsid w:val="0056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sid w:val="00567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pt-1pt">
    <w:name w:val="Другое + 13 pt;Курсив;Интервал -1 pt"/>
    <w:basedOn w:val="a7"/>
    <w:rsid w:val="00567D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BookmanOldStyle85pt">
    <w:name w:val="Основной текст (5) + Bookman Old Style;8;5 pt"/>
    <w:basedOn w:val="5"/>
    <w:rsid w:val="00567D9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sid w:val="0056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56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pt">
    <w:name w:val="Подпись к картинке + 16 pt;Курсив"/>
    <w:basedOn w:val="a9"/>
    <w:rsid w:val="00567D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56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56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567D9C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67D9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32">
    <w:name w:val="Заголовок №3"/>
    <w:basedOn w:val="a"/>
    <w:link w:val="31"/>
    <w:rsid w:val="00567D9C"/>
    <w:pPr>
      <w:shd w:val="clear" w:color="auto" w:fill="FFFFFF"/>
      <w:spacing w:line="250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67D9C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rsid w:val="00567D9C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7D9C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67D9C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34"/>
      <w:szCs w:val="34"/>
      <w:lang w:val="en-US" w:eastAsia="en-US" w:bidi="en-US"/>
    </w:rPr>
  </w:style>
  <w:style w:type="paragraph" w:customStyle="1" w:styleId="22">
    <w:name w:val="Заголовок №2"/>
    <w:basedOn w:val="a"/>
    <w:link w:val="21"/>
    <w:rsid w:val="00567D9C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67D9C"/>
    <w:pPr>
      <w:shd w:val="clear" w:color="auto" w:fill="FFFFFF"/>
      <w:spacing w:before="240" w:after="240" w:line="0" w:lineRule="atLeast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567D9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-10"/>
      <w:sz w:val="18"/>
      <w:szCs w:val="18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67D9C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a8">
    <w:name w:val="Другое"/>
    <w:basedOn w:val="a"/>
    <w:link w:val="a7"/>
    <w:rsid w:val="00567D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a">
    <w:name w:val="Подпись к картинке"/>
    <w:basedOn w:val="a"/>
    <w:link w:val="a9"/>
    <w:rsid w:val="00567D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Подпись к картинке (2)"/>
    <w:basedOn w:val="a"/>
    <w:link w:val="24"/>
    <w:rsid w:val="00567D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567D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B0F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F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2016-04-26T07:33:00Z</cp:lastPrinted>
  <dcterms:created xsi:type="dcterms:W3CDTF">2016-04-26T06:20:00Z</dcterms:created>
  <dcterms:modified xsi:type="dcterms:W3CDTF">2016-04-26T07:33:00Z</dcterms:modified>
</cp:coreProperties>
</file>