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CC" w:rsidRPr="003D7DCC" w:rsidRDefault="003D7DCC" w:rsidP="00E22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CC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4946FD" w:rsidRDefault="004946FD" w:rsidP="00E22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CC">
        <w:rPr>
          <w:rFonts w:ascii="Times New Roman" w:hAnsi="Times New Roman" w:cs="Times New Roman"/>
          <w:b/>
          <w:sz w:val="28"/>
          <w:szCs w:val="28"/>
        </w:rPr>
        <w:t>для экзамена квалификационного</w:t>
      </w:r>
    </w:p>
    <w:p w:rsidR="00177046" w:rsidRPr="003D7DCC" w:rsidRDefault="00177046" w:rsidP="00E22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6FD" w:rsidRPr="00C83B26" w:rsidRDefault="004946FD" w:rsidP="00E2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83B2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177046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C83B26">
        <w:rPr>
          <w:rFonts w:ascii="Times New Roman" w:eastAsia="Times New Roman" w:hAnsi="Times New Roman" w:cs="Times New Roman"/>
          <w:b/>
          <w:sz w:val="28"/>
          <w:szCs w:val="28"/>
        </w:rPr>
        <w:t xml:space="preserve"> 04. Определение стоимости недвижимого имущества</w:t>
      </w:r>
    </w:p>
    <w:p w:rsidR="003D7DCC" w:rsidRPr="003D7DCC" w:rsidRDefault="003D7DCC" w:rsidP="00E22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DCC" w:rsidRDefault="003D7DCC" w:rsidP="00E22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7DCC">
        <w:rPr>
          <w:rFonts w:ascii="Times New Roman" w:hAnsi="Times New Roman" w:cs="Times New Roman"/>
          <w:b/>
          <w:sz w:val="28"/>
          <w:szCs w:val="28"/>
        </w:rPr>
        <w:t>Часть А.</w:t>
      </w:r>
    </w:p>
    <w:p w:rsidR="00E22E3C" w:rsidRPr="003D7DCC" w:rsidRDefault="00E22E3C" w:rsidP="00E22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A9" w:rsidRPr="00E22E3C" w:rsidRDefault="00872924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22E3C">
        <w:rPr>
          <w:rFonts w:ascii="Times New Roman" w:eastAsia="Times New Roman" w:hAnsi="Times New Roman"/>
          <w:color w:val="000000"/>
          <w:sz w:val="28"/>
          <w:szCs w:val="28"/>
        </w:rPr>
        <w:t>Расскажите понятие «недвижимости»</w:t>
      </w:r>
      <w:r w:rsidR="000807A9" w:rsidRPr="00E22E3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22E3C">
        <w:rPr>
          <w:rFonts w:ascii="Times New Roman" w:eastAsia="Times New Roman" w:hAnsi="Times New Roman"/>
          <w:color w:val="000000"/>
          <w:sz w:val="28"/>
          <w:szCs w:val="28"/>
        </w:rPr>
        <w:t>Роль и этапы проведения ипотечно-инвестиционного анализа недвижимости.</w:t>
      </w:r>
    </w:p>
    <w:p w:rsidR="000807A9" w:rsidRPr="00E22E3C" w:rsidRDefault="000807A9" w:rsidP="00E22E3C">
      <w:pPr>
        <w:pStyle w:val="a3"/>
        <w:widowControl w:val="0"/>
        <w:numPr>
          <w:ilvl w:val="0"/>
          <w:numId w:val="2"/>
        </w:numPr>
        <w:tabs>
          <w:tab w:val="left" w:pos="4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sz w:val="28"/>
          <w:szCs w:val="28"/>
          <w:lang w:bidi="ru-RU"/>
        </w:rPr>
        <w:t>Перечислите методы определения ставки капитализации.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color w:val="181818"/>
          <w:sz w:val="28"/>
          <w:szCs w:val="28"/>
          <w:lang w:bidi="ru-RU"/>
        </w:rPr>
        <w:t>В чем заключаются особенности рынка недвижимости?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color w:val="181818"/>
          <w:sz w:val="28"/>
          <w:szCs w:val="28"/>
          <w:lang w:bidi="ru-RU"/>
        </w:rPr>
        <w:t>По каким критериям отличается ликвидационная стоимость от рыночной?</w:t>
      </w:r>
    </w:p>
    <w:p w:rsidR="000807A9" w:rsidRPr="00E22E3C" w:rsidRDefault="000807A9" w:rsidP="00E22E3C">
      <w:pPr>
        <w:pStyle w:val="a3"/>
        <w:widowControl w:val="0"/>
        <w:numPr>
          <w:ilvl w:val="0"/>
          <w:numId w:val="2"/>
        </w:numPr>
        <w:tabs>
          <w:tab w:val="left" w:pos="4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sz w:val="28"/>
          <w:szCs w:val="28"/>
        </w:rPr>
        <w:t>Опишите методику о</w:t>
      </w:r>
      <w:r w:rsidRPr="00E22E3C">
        <w:rPr>
          <w:rFonts w:ascii="Times New Roman" w:eastAsia="Times New Roman" w:hAnsi="Times New Roman"/>
          <w:sz w:val="28"/>
          <w:szCs w:val="28"/>
          <w:lang w:bidi="ru-RU"/>
        </w:rPr>
        <w:t>пределения стоимости недвижимости методом дисконтирования денежных потоков.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color w:val="000000"/>
          <w:sz w:val="28"/>
          <w:szCs w:val="28"/>
        </w:rPr>
        <w:t>Перечислите с</w:t>
      </w:r>
      <w:r w:rsidRPr="00E22E3C">
        <w:rPr>
          <w:rFonts w:ascii="Times New Roman" w:eastAsia="Times New Roman" w:hAnsi="Times New Roman"/>
          <w:color w:val="181818"/>
          <w:sz w:val="28"/>
          <w:szCs w:val="28"/>
          <w:lang w:bidi="ru-RU"/>
        </w:rPr>
        <w:t>убъекты рынка недвижимости.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color w:val="181818"/>
          <w:sz w:val="28"/>
          <w:szCs w:val="28"/>
          <w:lang w:bidi="ru-RU"/>
        </w:rPr>
        <w:t>Какие документы являются основанием для проведения оценки?</w:t>
      </w:r>
    </w:p>
    <w:p w:rsidR="000807A9" w:rsidRPr="00E22E3C" w:rsidRDefault="000807A9" w:rsidP="00E22E3C">
      <w:pPr>
        <w:pStyle w:val="a3"/>
        <w:widowControl w:val="0"/>
        <w:numPr>
          <w:ilvl w:val="0"/>
          <w:numId w:val="2"/>
        </w:numPr>
        <w:tabs>
          <w:tab w:val="left" w:pos="4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sz w:val="28"/>
          <w:szCs w:val="28"/>
        </w:rPr>
        <w:t>Опишите методику, принципы, этапы д</w:t>
      </w:r>
      <w:r w:rsidRPr="00E22E3C">
        <w:rPr>
          <w:rFonts w:ascii="Times New Roman" w:eastAsia="Times New Roman" w:hAnsi="Times New Roman"/>
          <w:sz w:val="28"/>
          <w:szCs w:val="28"/>
          <w:lang w:bidi="ru-RU"/>
        </w:rPr>
        <w:t>оходного подхода оценки недвижимости.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22E3C">
        <w:rPr>
          <w:rFonts w:ascii="Times New Roman" w:eastAsia="Times New Roman" w:hAnsi="Times New Roman"/>
          <w:color w:val="000000"/>
          <w:sz w:val="28"/>
          <w:szCs w:val="28"/>
        </w:rPr>
        <w:t>Раскройте понятие рынка недвижимости.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color w:val="181818"/>
          <w:sz w:val="28"/>
          <w:szCs w:val="28"/>
          <w:lang w:bidi="ru-RU"/>
        </w:rPr>
        <w:t>Каковы основные цели и задачи оценщика при осмотре объекта оценки?</w:t>
      </w:r>
    </w:p>
    <w:p w:rsidR="000807A9" w:rsidRPr="00E22E3C" w:rsidRDefault="000807A9" w:rsidP="00E22E3C">
      <w:pPr>
        <w:pStyle w:val="a3"/>
        <w:widowControl w:val="0"/>
        <w:numPr>
          <w:ilvl w:val="0"/>
          <w:numId w:val="2"/>
        </w:numPr>
        <w:tabs>
          <w:tab w:val="left" w:pos="4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sz w:val="28"/>
          <w:szCs w:val="28"/>
        </w:rPr>
        <w:t xml:space="preserve">Опишите методику </w:t>
      </w:r>
      <w:r w:rsidRPr="00E22E3C">
        <w:rPr>
          <w:rFonts w:ascii="Times New Roman" w:eastAsia="Times New Roman" w:hAnsi="Times New Roman"/>
          <w:sz w:val="28"/>
          <w:szCs w:val="28"/>
          <w:lang w:bidi="ru-RU"/>
        </w:rPr>
        <w:t>определения стоимости недвижимости методом прямой капитализации.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22E3C">
        <w:rPr>
          <w:rFonts w:ascii="Times New Roman" w:eastAsia="Times New Roman" w:hAnsi="Times New Roman"/>
          <w:color w:val="000000"/>
          <w:sz w:val="28"/>
          <w:szCs w:val="28"/>
        </w:rPr>
        <w:t>Жизненный цикл объекта недвижимости.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color w:val="181818"/>
          <w:sz w:val="28"/>
          <w:szCs w:val="28"/>
          <w:lang w:bidi="ru-RU"/>
        </w:rPr>
        <w:t>Показатели инвестиционной привлекательности объектов оценки</w:t>
      </w:r>
    </w:p>
    <w:p w:rsidR="000807A9" w:rsidRPr="00E22E3C" w:rsidRDefault="000807A9" w:rsidP="00E22E3C">
      <w:pPr>
        <w:pStyle w:val="a3"/>
        <w:widowControl w:val="0"/>
        <w:numPr>
          <w:ilvl w:val="0"/>
          <w:numId w:val="2"/>
        </w:numPr>
        <w:tabs>
          <w:tab w:val="left" w:pos="4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sz w:val="28"/>
          <w:szCs w:val="28"/>
          <w:lang w:bidi="ru-RU"/>
        </w:rPr>
        <w:t>Сущность и понятие чистого операционного дохода.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2E3C">
        <w:rPr>
          <w:rFonts w:ascii="Times New Roman" w:eastAsia="Times New Roman" w:hAnsi="Times New Roman"/>
          <w:color w:val="000000"/>
          <w:sz w:val="28"/>
          <w:szCs w:val="28"/>
        </w:rPr>
        <w:t>Права собственности на недвижимость.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color w:val="181818"/>
          <w:sz w:val="28"/>
          <w:szCs w:val="28"/>
          <w:lang w:bidi="ru-RU"/>
        </w:rPr>
        <w:t>Что должно содержать задание на оценку?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22E3C">
        <w:rPr>
          <w:rFonts w:ascii="Times New Roman" w:eastAsia="Times New Roman" w:hAnsi="Times New Roman"/>
          <w:color w:val="000000"/>
          <w:sz w:val="28"/>
          <w:szCs w:val="28"/>
        </w:rPr>
        <w:t>Оценка коммерческой недвижимости.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2E3C">
        <w:rPr>
          <w:rFonts w:ascii="Times New Roman" w:eastAsia="Times New Roman" w:hAnsi="Times New Roman"/>
          <w:color w:val="000000"/>
          <w:sz w:val="28"/>
          <w:szCs w:val="28"/>
        </w:rPr>
        <w:t>Классификация недвижимости.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E22E3C">
        <w:rPr>
          <w:rFonts w:ascii="Times New Roman" w:eastAsia="Times New Roman" w:hAnsi="Times New Roman"/>
          <w:color w:val="181818"/>
          <w:sz w:val="28"/>
          <w:szCs w:val="28"/>
          <w:lang w:bidi="ru-RU"/>
        </w:rPr>
        <w:t>сновные направления описания объекта.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22E3C">
        <w:rPr>
          <w:rFonts w:ascii="Times New Roman" w:eastAsia="Times New Roman" w:hAnsi="Times New Roman"/>
          <w:color w:val="000000"/>
          <w:sz w:val="28"/>
          <w:szCs w:val="28"/>
        </w:rPr>
        <w:t>Сбор и анализ исходной информации для целей оценки стоимости объектов недвижимости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22E3C">
        <w:rPr>
          <w:rFonts w:ascii="Times New Roman" w:eastAsia="Times New Roman" w:hAnsi="Times New Roman"/>
          <w:color w:val="181818"/>
          <w:sz w:val="28"/>
          <w:szCs w:val="28"/>
          <w:lang w:bidi="ru-RU"/>
        </w:rPr>
        <w:t>Особенности недвижимого имущества.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color w:val="181818"/>
          <w:sz w:val="28"/>
          <w:szCs w:val="28"/>
          <w:lang w:bidi="ru-RU"/>
        </w:rPr>
        <w:t>В каких случаях применяется сравнительный подход?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22E3C">
        <w:rPr>
          <w:rFonts w:ascii="Times New Roman" w:eastAsia="Times New Roman" w:hAnsi="Times New Roman"/>
          <w:color w:val="000000"/>
          <w:sz w:val="28"/>
          <w:szCs w:val="28"/>
        </w:rPr>
        <w:t>Методы проведения оценки земельных участков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color w:val="181818"/>
          <w:sz w:val="28"/>
          <w:szCs w:val="28"/>
          <w:lang w:bidi="ru-RU"/>
        </w:rPr>
        <w:t>Классификация объектов недвижимости.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E3C">
        <w:rPr>
          <w:rFonts w:ascii="Times New Roman" w:eastAsia="Times New Roman" w:hAnsi="Times New Roman"/>
          <w:color w:val="000000"/>
          <w:sz w:val="28"/>
          <w:szCs w:val="28"/>
        </w:rPr>
        <w:t xml:space="preserve"> В</w:t>
      </w:r>
      <w:r w:rsidRPr="00E22E3C">
        <w:rPr>
          <w:rFonts w:ascii="Times New Roman" w:hAnsi="Times New Roman"/>
          <w:sz w:val="28"/>
          <w:szCs w:val="28"/>
        </w:rPr>
        <w:t>иды собственности на объекты недвижимости.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bidi="ru-RU"/>
        </w:rPr>
      </w:pPr>
      <w:r w:rsidRPr="00E22E3C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</w:t>
      </w:r>
      <w:r w:rsidRPr="00E22E3C">
        <w:rPr>
          <w:rFonts w:ascii="Times New Roman" w:eastAsia="Times New Roman" w:hAnsi="Times New Roman"/>
          <w:color w:val="212529"/>
          <w:sz w:val="28"/>
          <w:szCs w:val="28"/>
          <w:lang w:bidi="ru-RU"/>
        </w:rPr>
        <w:t>роцесс составления и формирования инвентарного дела.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color w:val="181818"/>
          <w:sz w:val="28"/>
          <w:szCs w:val="28"/>
          <w:lang w:bidi="ru-RU"/>
        </w:rPr>
        <w:t>Структура рынка недвижимости.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E3C">
        <w:rPr>
          <w:rFonts w:ascii="Times New Roman" w:hAnsi="Times New Roman"/>
          <w:sz w:val="28"/>
          <w:szCs w:val="28"/>
        </w:rPr>
        <w:t>Какие правомочия принадлежат собственнику недвижимости?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8"/>
          <w:szCs w:val="28"/>
          <w:lang w:bidi="ru-RU"/>
        </w:rPr>
      </w:pPr>
      <w:r w:rsidRPr="00E22E3C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</w:t>
      </w:r>
      <w:r w:rsidRPr="00E22E3C">
        <w:rPr>
          <w:rFonts w:ascii="Times New Roman" w:eastAsia="Times New Roman" w:hAnsi="Times New Roman"/>
          <w:color w:val="212529"/>
          <w:sz w:val="28"/>
          <w:szCs w:val="28"/>
          <w:lang w:bidi="ru-RU"/>
        </w:rPr>
        <w:t>орядок использования материалов технической инвентаризации при оценке недвижимости.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color w:val="181818"/>
          <w:sz w:val="28"/>
          <w:szCs w:val="28"/>
          <w:lang w:bidi="ru-RU"/>
        </w:rPr>
        <w:lastRenderedPageBreak/>
        <w:t>Сделки с недвижимостью.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22E3C">
        <w:rPr>
          <w:rFonts w:ascii="Times New Roman" w:eastAsia="Times New Roman" w:hAnsi="Times New Roman"/>
          <w:color w:val="000000"/>
          <w:sz w:val="28"/>
          <w:szCs w:val="28"/>
        </w:rPr>
        <w:t>Дайте определение оценочной деятельности.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E3C">
        <w:rPr>
          <w:rFonts w:ascii="Times New Roman" w:hAnsi="Times New Roman"/>
          <w:sz w:val="28"/>
          <w:szCs w:val="28"/>
        </w:rPr>
        <w:t>В чем смысл принципа лучшего и наиболее эффективного использования?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color w:val="181818"/>
          <w:sz w:val="28"/>
          <w:szCs w:val="28"/>
          <w:lang w:bidi="ru-RU"/>
        </w:rPr>
        <w:t>Функции рынка недвижимости.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E3C">
        <w:rPr>
          <w:rFonts w:ascii="Times New Roman" w:hAnsi="Times New Roman"/>
          <w:sz w:val="28"/>
          <w:szCs w:val="28"/>
        </w:rPr>
        <w:t>В каких случаях применяется доходный подход?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2E3C">
        <w:rPr>
          <w:rFonts w:ascii="Times New Roman" w:hAnsi="Times New Roman"/>
          <w:bCs/>
          <w:sz w:val="28"/>
          <w:szCs w:val="28"/>
        </w:rPr>
        <w:t>Механизм оценки жилой недвижимости с помощью сравнительного подхода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color w:val="181818"/>
          <w:sz w:val="28"/>
          <w:szCs w:val="28"/>
          <w:lang w:bidi="ru-RU"/>
        </w:rPr>
        <w:t>Сегментация рынка недвижимости.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E3C">
        <w:rPr>
          <w:rFonts w:ascii="Times New Roman" w:hAnsi="Times New Roman"/>
          <w:sz w:val="28"/>
          <w:szCs w:val="28"/>
        </w:rPr>
        <w:t>Перечислите права и обязанности оценщика.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2E3C">
        <w:rPr>
          <w:rFonts w:ascii="Times New Roman" w:hAnsi="Times New Roman"/>
          <w:bCs/>
          <w:sz w:val="28"/>
          <w:szCs w:val="28"/>
        </w:rPr>
        <w:t>Оценка рыночной стоимости земельного участка сельскохозяйственного назначения.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color w:val="181818"/>
          <w:sz w:val="28"/>
          <w:szCs w:val="28"/>
          <w:lang w:bidi="ru-RU"/>
        </w:rPr>
        <w:t>Основные факторы, влияющие на оценку стоимости имущества.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E3C">
        <w:rPr>
          <w:rFonts w:ascii="Times New Roman" w:hAnsi="Times New Roman"/>
          <w:sz w:val="28"/>
          <w:szCs w:val="28"/>
        </w:rPr>
        <w:t>Перечислите права и обязанности заказчика.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2E3C">
        <w:rPr>
          <w:rFonts w:ascii="Times New Roman" w:hAnsi="Times New Roman"/>
          <w:bCs/>
          <w:sz w:val="28"/>
          <w:szCs w:val="28"/>
        </w:rPr>
        <w:t>Сравнительный подход: Выбор аналогов. Корректирование цен аналогов. Метод сравнения продаж.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color w:val="181818"/>
          <w:sz w:val="28"/>
          <w:szCs w:val="28"/>
          <w:lang w:bidi="ru-RU"/>
        </w:rPr>
        <w:t>Факторы, влияющие на стоимость недвижимости.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81818"/>
          <w:sz w:val="28"/>
          <w:szCs w:val="28"/>
        </w:rPr>
      </w:pPr>
      <w:r w:rsidRPr="00E22E3C">
        <w:rPr>
          <w:rFonts w:ascii="Times New Roman" w:hAnsi="Times New Roman"/>
          <w:sz w:val="28"/>
          <w:szCs w:val="28"/>
        </w:rPr>
        <w:t>Назовите требования к составлению отчета об оценки.</w:t>
      </w:r>
    </w:p>
    <w:p w:rsidR="000807A9" w:rsidRPr="00E22E3C" w:rsidRDefault="000807A9" w:rsidP="00E22E3C">
      <w:pPr>
        <w:pStyle w:val="a3"/>
        <w:widowControl w:val="0"/>
        <w:numPr>
          <w:ilvl w:val="0"/>
          <w:numId w:val="2"/>
        </w:numPr>
        <w:tabs>
          <w:tab w:val="left" w:pos="484"/>
          <w:tab w:val="left" w:pos="5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sz w:val="28"/>
          <w:szCs w:val="28"/>
          <w:lang w:bidi="ru-RU"/>
        </w:rPr>
        <w:t>Алгоритм определения стоимости объектов недвижимости затратным методом.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2E3C">
        <w:rPr>
          <w:rFonts w:ascii="Times New Roman" w:hAnsi="Times New Roman"/>
          <w:bCs/>
          <w:sz w:val="28"/>
          <w:szCs w:val="28"/>
        </w:rPr>
        <w:t>Механизм регулирования оценочной деятельности.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2E3C">
        <w:rPr>
          <w:rFonts w:ascii="Times New Roman" w:hAnsi="Times New Roman"/>
          <w:bCs/>
          <w:sz w:val="28"/>
          <w:szCs w:val="28"/>
        </w:rPr>
        <w:t>Случаи проведения обязательной оценки имущества, предусмотренные законодательством</w:t>
      </w:r>
    </w:p>
    <w:p w:rsidR="000807A9" w:rsidRPr="00E22E3C" w:rsidRDefault="000807A9" w:rsidP="00E22E3C">
      <w:pPr>
        <w:pStyle w:val="a3"/>
        <w:widowControl w:val="0"/>
        <w:numPr>
          <w:ilvl w:val="0"/>
          <w:numId w:val="2"/>
        </w:numPr>
        <w:tabs>
          <w:tab w:val="left" w:pos="484"/>
          <w:tab w:val="left" w:pos="5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sz w:val="28"/>
          <w:szCs w:val="28"/>
          <w:lang w:bidi="ru-RU"/>
        </w:rPr>
        <w:t>Методы определения стоимости земельных участков.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2E3C">
        <w:rPr>
          <w:rFonts w:ascii="Times New Roman" w:hAnsi="Times New Roman"/>
          <w:bCs/>
          <w:sz w:val="28"/>
          <w:szCs w:val="28"/>
        </w:rPr>
        <w:t>Система государственного регулирования независимой оценочной деятельности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2E3C">
        <w:rPr>
          <w:rFonts w:ascii="Times New Roman" w:hAnsi="Times New Roman"/>
          <w:sz w:val="28"/>
          <w:szCs w:val="28"/>
        </w:rPr>
        <w:t>Каковы требования для лиц, занимающихся оценкой недвижимости?</w:t>
      </w:r>
    </w:p>
    <w:p w:rsidR="000807A9" w:rsidRPr="00E22E3C" w:rsidRDefault="000807A9" w:rsidP="00E22E3C">
      <w:pPr>
        <w:pStyle w:val="a3"/>
        <w:widowControl w:val="0"/>
        <w:numPr>
          <w:ilvl w:val="0"/>
          <w:numId w:val="2"/>
        </w:numPr>
        <w:tabs>
          <w:tab w:val="left" w:pos="484"/>
          <w:tab w:val="left" w:pos="5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sz w:val="28"/>
          <w:szCs w:val="28"/>
          <w:lang w:bidi="ru-RU"/>
        </w:rPr>
        <w:t>Методы определения восстановительной стоимости недвижимости.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2E3C">
        <w:rPr>
          <w:rFonts w:ascii="Times New Roman" w:hAnsi="Times New Roman"/>
          <w:sz w:val="28"/>
          <w:szCs w:val="28"/>
        </w:rPr>
        <w:t>Нормативно-правовая база оценки недвижимого имущества</w:t>
      </w:r>
    </w:p>
    <w:p w:rsidR="000807A9" w:rsidRPr="00E22E3C" w:rsidRDefault="000807A9" w:rsidP="00E22E3C">
      <w:pPr>
        <w:pStyle w:val="a3"/>
        <w:widowControl w:val="0"/>
        <w:numPr>
          <w:ilvl w:val="0"/>
          <w:numId w:val="2"/>
        </w:numPr>
        <w:tabs>
          <w:tab w:val="left" w:pos="484"/>
          <w:tab w:val="left" w:pos="5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sz w:val="28"/>
          <w:szCs w:val="28"/>
          <w:lang w:bidi="ru-RU"/>
        </w:rPr>
        <w:t>Затраты на создание объектов недвижимости.</w:t>
      </w:r>
    </w:p>
    <w:p w:rsidR="000807A9" w:rsidRPr="00E22E3C" w:rsidRDefault="000807A9" w:rsidP="00E22E3C">
      <w:pPr>
        <w:pStyle w:val="a3"/>
        <w:widowControl w:val="0"/>
        <w:numPr>
          <w:ilvl w:val="0"/>
          <w:numId w:val="2"/>
        </w:numPr>
        <w:tabs>
          <w:tab w:val="left" w:pos="484"/>
          <w:tab w:val="left" w:pos="5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sz w:val="28"/>
          <w:szCs w:val="28"/>
          <w:lang w:bidi="ru-RU"/>
        </w:rPr>
        <w:t>Принципы оценки недвижимости.</w:t>
      </w:r>
    </w:p>
    <w:p w:rsidR="000807A9" w:rsidRPr="00E22E3C" w:rsidRDefault="000807A9" w:rsidP="00E22E3C">
      <w:pPr>
        <w:pStyle w:val="a3"/>
        <w:widowControl w:val="0"/>
        <w:numPr>
          <w:ilvl w:val="0"/>
          <w:numId w:val="2"/>
        </w:numPr>
        <w:tabs>
          <w:tab w:val="left" w:pos="484"/>
          <w:tab w:val="left" w:pos="5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sz w:val="28"/>
          <w:szCs w:val="28"/>
        </w:rPr>
        <w:t>Согласование результатов оценки недвижимости</w:t>
      </w:r>
      <w:r w:rsidRPr="00E22E3C">
        <w:rPr>
          <w:rFonts w:ascii="Times New Roman" w:eastAsia="Times New Roman" w:hAnsi="Times New Roman"/>
          <w:sz w:val="28"/>
          <w:szCs w:val="28"/>
          <w:lang w:bidi="ru-RU"/>
        </w:rPr>
        <w:t>.</w:t>
      </w:r>
    </w:p>
    <w:p w:rsidR="000807A9" w:rsidRPr="00E22E3C" w:rsidRDefault="000807A9" w:rsidP="00E22E3C">
      <w:pPr>
        <w:pStyle w:val="a3"/>
        <w:widowControl w:val="0"/>
        <w:numPr>
          <w:ilvl w:val="0"/>
          <w:numId w:val="2"/>
        </w:numPr>
        <w:tabs>
          <w:tab w:val="left" w:pos="4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sz w:val="28"/>
          <w:szCs w:val="28"/>
          <w:lang w:bidi="ru-RU"/>
        </w:rPr>
        <w:t>Виды износа. Определение износа.</w:t>
      </w:r>
    </w:p>
    <w:p w:rsidR="000807A9" w:rsidRPr="00E22E3C" w:rsidRDefault="000807A9" w:rsidP="00E22E3C">
      <w:pPr>
        <w:pStyle w:val="a3"/>
        <w:widowControl w:val="0"/>
        <w:numPr>
          <w:ilvl w:val="0"/>
          <w:numId w:val="2"/>
        </w:numPr>
        <w:tabs>
          <w:tab w:val="left" w:pos="484"/>
          <w:tab w:val="left" w:pos="5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sz w:val="28"/>
          <w:szCs w:val="28"/>
          <w:lang w:bidi="ru-RU"/>
        </w:rPr>
        <w:t>Рыночный подход к оценке недвижимости.</w:t>
      </w:r>
    </w:p>
    <w:p w:rsidR="000807A9" w:rsidRPr="00E22E3C" w:rsidRDefault="000807A9" w:rsidP="00E22E3C">
      <w:pPr>
        <w:pStyle w:val="a3"/>
        <w:numPr>
          <w:ilvl w:val="0"/>
          <w:numId w:val="2"/>
        </w:numPr>
        <w:tabs>
          <w:tab w:val="left" w:pos="484"/>
          <w:tab w:val="left" w:pos="5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22E3C">
        <w:rPr>
          <w:rFonts w:ascii="Times New Roman" w:hAnsi="Times New Roman"/>
          <w:bCs/>
          <w:sz w:val="28"/>
          <w:szCs w:val="28"/>
        </w:rPr>
        <w:t>Концепция массовой оценки для целей налогообложения.</w:t>
      </w:r>
    </w:p>
    <w:p w:rsidR="000807A9" w:rsidRPr="00E22E3C" w:rsidRDefault="000807A9" w:rsidP="00E22E3C">
      <w:pPr>
        <w:pStyle w:val="a3"/>
        <w:widowControl w:val="0"/>
        <w:numPr>
          <w:ilvl w:val="0"/>
          <w:numId w:val="2"/>
        </w:numPr>
        <w:tabs>
          <w:tab w:val="left" w:pos="4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sz w:val="28"/>
          <w:szCs w:val="28"/>
        </w:rPr>
        <w:t>Обременения (ограничения) на объект оценки.</w:t>
      </w:r>
    </w:p>
    <w:p w:rsidR="000807A9" w:rsidRPr="00E22E3C" w:rsidRDefault="000807A9" w:rsidP="00E22E3C">
      <w:pPr>
        <w:pStyle w:val="a3"/>
        <w:widowControl w:val="0"/>
        <w:numPr>
          <w:ilvl w:val="0"/>
          <w:numId w:val="2"/>
        </w:numPr>
        <w:tabs>
          <w:tab w:val="left" w:pos="4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/>
          <w:sz w:val="28"/>
          <w:szCs w:val="28"/>
          <w:lang w:bidi="ru-RU"/>
        </w:rPr>
        <w:t>Методы определения ставки дисконтирования.</w:t>
      </w:r>
    </w:p>
    <w:p w:rsidR="00177046" w:rsidRDefault="00177046" w:rsidP="001770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7DCC" w:rsidRDefault="003D7DCC" w:rsidP="001770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3D7DCC">
        <w:rPr>
          <w:rFonts w:ascii="Times New Roman" w:hAnsi="Times New Roman" w:cs="Times New Roman"/>
          <w:b/>
          <w:sz w:val="28"/>
          <w:szCs w:val="28"/>
        </w:rPr>
        <w:t>.</w:t>
      </w:r>
    </w:p>
    <w:p w:rsidR="00177046" w:rsidRDefault="00177046" w:rsidP="001770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905" w:rsidRPr="00E22E3C" w:rsidRDefault="00EB470C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311905"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Найти коэффициент уторгования для торгового помещения, расположенного на 1 этаже. Даны следующие данные для расчета: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офисное помещение на 2 этаже. Продавалось за 1,2 млн. руб., было продано за 980 тыс. руб.;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торговое помещение на 1 этаже. Продавалось за 2,2 млн. руб., было продано за 1,6 млн. руб.;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магазин на 1 этаже. Продавался за 600 тыс. руб., был продан за 600 тыс. руб.;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помещения фитнес центра. Продавался за 2 млн. руб., был продан  за 1,9 млн. руб.;</w:t>
      </w:r>
    </w:p>
    <w:p w:rsidR="00EB470C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помещения супермаркета на 1 этаже. Продавался за 2 млн. руб., был продан за 1,7 млн. руб.</w:t>
      </w:r>
    </w:p>
    <w:p w:rsidR="00311905" w:rsidRPr="00E22E3C" w:rsidRDefault="00EB470C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311905"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Оценщик оценивает помещение в БЦ класса В (такие объекты находятся в центре и обладают евроремонтом), у него есть аналог класса С (такие объекты находятся за пределами центра и имеют простой ремонт). Помещения класса С стоят на 25% дешевле класса В. Объекты с простым ремонтом на 14% дешевле объектов с евроремонтом, объекты в центре стоят на 16% дороже объектов вне центра.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Определить стоимость 1 кв.м общей площади ОО, если 1 кв.м общей площади ОА стоит 50 000 руб./м, а различие в стоимости в зависимости от класса учитывает в себе район расположения и ремонт</w:t>
      </w:r>
    </w:p>
    <w:p w:rsidR="00EB470C" w:rsidRPr="00E22E3C" w:rsidRDefault="00EB470C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1905" w:rsidRPr="00E22E3C" w:rsidRDefault="00EB470C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311905"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Стоимость единого объекта недвижимости – 3 000 000 рублей.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Прямые затраты на строительство составили – 500 000 рублей.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Косвенные затраты на строительство  (а именно проценты по привлеченному кредиту) составили 20%  от суммы прямых затрат.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Сумма кредита – 300 000 рублей. 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Прибыль предпринимателя составляет - 25% от стоимости готового объекта недвижимости. 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Определить стоимость земельного участка.</w:t>
      </w:r>
    </w:p>
    <w:p w:rsidR="00311905" w:rsidRPr="00E22E3C" w:rsidRDefault="00311905" w:rsidP="00E2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4.</w:t>
      </w:r>
      <w:r w:rsidR="00E22E3C" w:rsidRPr="00E2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Определить рыночную стоимость земельного участка площадью 2 га, категории земли поселений, разрешенное использование – строительство торговых объектов. Имеется информация о следующих предложениях на продажу земельных участков (цена предложения, площадь, категория, разрешенное использование).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Аналог 1. 450 тыс руб, 2 га, земли поселений, строительство офиса.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Аналог 2. 700 тыс руб, 2,2 га, земли поселений, строительство ТЦ.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Аналог 3. 400 тыс руб, площадь 1,8 га, земли промышленности, строительство производственного  объекта с торговыми площадями.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Аналог 4. 500 тыс руб, 1,8 га, земли поселений, строительство автозаправочной станции с объектами придорожного сервиса.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Аналог 5. 600 тыс руб, площадь 2га, земли поселений, строительство торговых объектов.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расчета предположить, что НЭИ для всех предложений соответствует разрешенному использованию, корректировка на уторговывание 5%, корректировка цены единицы в сравнении – 1га – аналога на площадь при отклонении площади аналога от площади объекта на +/10% составляет соответственно +/-3%. Прочие характеристики считать идентичными, веса использованных аналогов взять равными. Результат округлить до десятков тысяч.</w:t>
      </w:r>
    </w:p>
    <w:p w:rsidR="00311905" w:rsidRPr="00E22E3C" w:rsidRDefault="00311905" w:rsidP="00E2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11905" w:rsidRPr="00E22E3C" w:rsidRDefault="00EB470C" w:rsidP="00E22E3C">
      <w:pPr>
        <w:widowControl w:val="0"/>
        <w:tabs>
          <w:tab w:val="left" w:pos="4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311905"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Определите рыночную стоимость гостиницы 4 звезды с чистым операционным доходом 100 000 руб. в год. На рынке были подобраны аналоги: аналог 1 - гостиница 4 звезды стоимостью 1 200 000 руб. и годовым чистым операционным доходом 140 000 руб.; аналог 2 - гостиница 3 звезды стоимостью 1 400 000 руб. и годовым чистым операционным доходом 160 000 руб.</w:t>
      </w:r>
    </w:p>
    <w:p w:rsidR="00311905" w:rsidRPr="00E22E3C" w:rsidRDefault="00311905" w:rsidP="00E2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11905" w:rsidRPr="00E22E3C" w:rsidRDefault="00EB470C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311905"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Рассчитать стоимость единого объекта недвижимости в составе: коттедж и земельный участок, если известно, что аналог был продан за 1 000 000 руб., но его площадь больше на 40 кв.м и у этого аналога был гараж. Наличие гаража увеличивает стоимость на 100 000 руб., каждый кв.м общей площади  увеличивает стоимость на 8 000 руб.</w:t>
      </w:r>
    </w:p>
    <w:p w:rsidR="00311905" w:rsidRPr="00E22E3C" w:rsidRDefault="00311905" w:rsidP="00E2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11905" w:rsidRPr="00E22E3C" w:rsidRDefault="00EB470C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311905" w:rsidRPr="00E22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.</w:t>
      </w:r>
      <w:r w:rsidR="00311905"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Определить рыночную стоимость объекта. ЧОД в течение ближайших десяти лет составит 150 000. В конце 10-го года объект можно будет продать за 1 200 000. Инвестор получает ипотечный кредит 900 000 на 30 лет по 12% годовых с ежемесячным погашением. Требуемая инвестором ставка дохода на вложенный собственный капитал 15%.</w:t>
      </w:r>
    </w:p>
    <w:p w:rsidR="00311905" w:rsidRPr="00E22E3C" w:rsidRDefault="00311905" w:rsidP="00E2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1905" w:rsidRPr="00E22E3C" w:rsidRDefault="00EB470C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311905"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Определить стоимость 2-х этажного офиса площадью 1000 кв.м, в состоянии, требующем ремонта, если известно, что 2-х этажный аналог с косметическим ремонтом площадью 800 кв.м. продан за 600 000руб. 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Имеются данные для абсолютной корректировки: </w:t>
      </w:r>
    </w:p>
    <w:p w:rsidR="00E22E3C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 одноэтажный офис площадью 300 кв.м</w:t>
      </w:r>
      <w:r w:rsidR="00E22E3C"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с ремонтом стоит 156 000руб.,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одноэтажный офис без ремонта площадью 500кв.м стоит 200 000руб. 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Корректировку на площадь не применять по условиям задачи</w:t>
      </w:r>
    </w:p>
    <w:p w:rsidR="00311905" w:rsidRPr="00E22E3C" w:rsidRDefault="00311905" w:rsidP="00E2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11905" w:rsidRPr="00E22E3C" w:rsidRDefault="00EB470C" w:rsidP="00E22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311905" w:rsidRPr="00E22E3C">
        <w:rPr>
          <w:rFonts w:ascii="Times New Roman" w:eastAsia="Times New Roman" w:hAnsi="Times New Roman" w:cs="Times New Roman"/>
          <w:color w:val="212529"/>
          <w:sz w:val="28"/>
          <w:szCs w:val="28"/>
          <w:lang w:bidi="ru-RU"/>
        </w:rPr>
        <w:t>. Восстановительная стоимость здания 500 000 руб., нормативный срок службы 50 лет, хронологический возраст 20 лет, эффективный возраст 15 лет. Определить износ.</w:t>
      </w:r>
    </w:p>
    <w:p w:rsidR="00311905" w:rsidRPr="00E22E3C" w:rsidRDefault="00311905" w:rsidP="00E2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11905" w:rsidRPr="00E22E3C" w:rsidRDefault="00EB470C" w:rsidP="00E22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ru-RU"/>
        </w:rPr>
        <w:t>10</w:t>
      </w:r>
      <w:r w:rsidR="00311905" w:rsidRPr="00E22E3C">
        <w:rPr>
          <w:rFonts w:ascii="Times New Roman" w:eastAsia="Times New Roman" w:hAnsi="Times New Roman" w:cs="Times New Roman"/>
          <w:b/>
          <w:color w:val="212529"/>
          <w:sz w:val="28"/>
          <w:szCs w:val="28"/>
          <w:lang w:bidi="ru-RU"/>
        </w:rPr>
        <w:t>.</w:t>
      </w:r>
      <w:r w:rsidR="00311905" w:rsidRPr="00E22E3C">
        <w:rPr>
          <w:rFonts w:ascii="Times New Roman" w:eastAsia="Times New Roman" w:hAnsi="Times New Roman" w:cs="Times New Roman"/>
          <w:color w:val="212529"/>
          <w:sz w:val="28"/>
          <w:szCs w:val="28"/>
          <w:lang w:bidi="ru-RU"/>
        </w:rPr>
        <w:t xml:space="preserve"> ПВД= 300 тыс. ДВД = 200 тыс. ЧОД = 150 тыс. Стоимость объекта 1 млн. руб. Определить коэффициент капитализации.</w:t>
      </w:r>
    </w:p>
    <w:p w:rsidR="00311905" w:rsidRPr="00E22E3C" w:rsidRDefault="00311905" w:rsidP="00E2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11905" w:rsidRPr="00E22E3C" w:rsidRDefault="00EB470C" w:rsidP="00E22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E2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11</w:t>
      </w:r>
      <w:r w:rsidR="00311905" w:rsidRPr="00E22E3C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. Оценить подземный резервуар из нержавеющей стали. Объем 30 куб.м, масса 8 тонн. Стоимость конструкции из нержавеющей стали - 16 руб. за кг. и 10 руб. за кг. из углеродной стали. За срочное оформление документов и ускоренную доставку - 15% от стоимости металлоконструкции. Затраты на транспортировку составляют 5% от стоимости металлоконструкции. Стоимость монтажа составляет 100% от стоимости металлоконструкций для наземных железобетонных резервуаров и 200% для подземных резервуаров. Для установки подземного резервуара необходимо вырыть котлован. Стоимость земляных работ составляет 1000 руб. за куб.м. Хронологический возраст резервуара - 3 года , нормативный срок службы - 20 лет, а оставшийся срок службы - 15 лет.</w:t>
      </w:r>
    </w:p>
    <w:p w:rsidR="00311905" w:rsidRPr="00E22E3C" w:rsidRDefault="00311905" w:rsidP="00E22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1905" w:rsidRPr="00E22E3C" w:rsidRDefault="00EB470C" w:rsidP="00E22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E2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="00311905" w:rsidRPr="00E22E3C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. При каком значении прибыли предпринимателя выгоднее будет вариант строительства жилого дома? Есть два варианта использования свободного ЗУ:</w:t>
      </w:r>
    </w:p>
    <w:p w:rsidR="00311905" w:rsidRPr="00E22E3C" w:rsidRDefault="00311905" w:rsidP="00E22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E22E3C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1</w:t>
      </w:r>
      <w:r w:rsidRPr="00E22E3C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ab/>
        <w:t>вариант использования: Строительство офисного здания (общая площадью 5000 кв.м., арендопригодная - 4500 кв.м., арендная ставка 10 000 руб., загрузка 90%, операционные расходы составляют 1500 руб./кв.м. арендопригодной площади, коэффициент капитализации 12%, затраты на строительство 30 000 руб./кв.м. прибыль предпринимателя - 20%).</w:t>
      </w:r>
    </w:p>
    <w:p w:rsidR="00311905" w:rsidRPr="00E22E3C" w:rsidRDefault="00311905" w:rsidP="00E22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E22E3C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2</w:t>
      </w:r>
      <w:r w:rsidRPr="00E22E3C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ab/>
        <w:t>вариант использования: Строительство жилого дома (общая площадь - 5000 кв.м., площадь квартир - 4 000 кв.м., цена реализации квартир - 90 000 руб./кв.м., затраты на строительство - 45 000 руб./кв.м.)</w:t>
      </w:r>
    </w:p>
    <w:p w:rsidR="00311905" w:rsidRPr="00E22E3C" w:rsidRDefault="00311905" w:rsidP="00E22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1905" w:rsidRPr="00E22E3C" w:rsidRDefault="00311905" w:rsidP="00E22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</w:pPr>
      <w:r w:rsidRPr="00E2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 w:rsidRPr="00E22E3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E22E3C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ТЦ общей площадью 5000 кв.м., арендопригодная 4000 кв.м., половина сдана якорю на 99 лет за 10000, 12000, 14000, и 16000, начиная с 4-года, рублей за кв. м. в год. Остальные площади загружены прочими арендаторами на 70%, которые платят 25000 рублей за кв. м. в год. Все арендаторы возмещают 5000 руб. за кв. м. операционных расходов от арендуемой площади. Ставка дисконтирования 16%, ставка капитализации 10%. Собственник несет операционные расходы 7000 руб. за кв. метр в год общей площади. Определить рыночную стоимость ТЦ. Прогнозный период - 3 года.</w:t>
      </w:r>
    </w:p>
    <w:p w:rsidR="00311905" w:rsidRPr="00E22E3C" w:rsidRDefault="00311905" w:rsidP="00E2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Чистый операционный доход от единого объекта недвижимости составляет 300 000 руб. в год. Затраты на замещение для улучшений с учетом износа и устареваний в текущих ценах составляют 600 000 руб., коэффициенты капитализации для земли и улучшений составляют 10% и 15% соответственно. Рассчитать земельную ренту для земельного участка.</w:t>
      </w:r>
    </w:p>
    <w:p w:rsidR="00311905" w:rsidRPr="00E22E3C" w:rsidRDefault="00311905" w:rsidP="00E22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. Рыночная ставка аренды для торгового помещения на начало 2010 года составляла 1 000 руб. Индекс изменения рыночных ставок аренды для соответствующего сегмента рынка недвижимости с начала 2010 года по начало 2017 года составил 3,54. Индекс изменения рыночных ставок аренды </w:t>
      </w: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с начала 2010 года по начало 2013 года составил 1,18. Рассчитайте рыночную ставку аренды для этого помещения на начало 2017 года.</w:t>
      </w:r>
    </w:p>
    <w:p w:rsidR="00311905" w:rsidRPr="00E22E3C" w:rsidRDefault="00311905" w:rsidP="00E22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Pr="00E22E3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 Влияние общей площади на стоимость квартиры описывается зависимостью C = 500 - 2*S. Площадь аналога 70 кв.м., объекта оценки - 50 кв.м. Определить величину корректировки на разницу в площади (в процентах, с учетом знака).</w:t>
      </w: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311905" w:rsidRPr="00E22E3C" w:rsidRDefault="00311905" w:rsidP="00E22E3C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</w:t>
      </w:r>
      <w:r w:rsidRPr="00E22E3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 Необходимо рассчитать ставку капитализации при следующих условиях: безрисковая ставка- 6%, срок экспозиции объекта оценки 3 мес., премия за риск инвестиций в объект недвижимости - 4%, премия за инвестиционный менеджмент - 3%. Норма возврата на капитал необходимо определить методом Инвуда. Ставка по кредитам на такую недвижимость - 12%, эффективный возраст - 30 лет, полный срок службы - 60 лет.</w:t>
      </w:r>
    </w:p>
    <w:p w:rsidR="00311905" w:rsidRPr="00E22E3C" w:rsidRDefault="00311905" w:rsidP="00E2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1905" w:rsidRPr="00E22E3C" w:rsidRDefault="00311905" w:rsidP="00E22E3C">
      <w:pPr>
        <w:widowControl w:val="0"/>
        <w:tabs>
          <w:tab w:val="left" w:pos="484"/>
          <w:tab w:val="left" w:pos="5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18.</w:t>
      </w:r>
      <w:r w:rsidRPr="00E22E3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Стоимость объекта на 01.01.2005 г. составила 500 тыс. руб. С 01.01.2005 г. по 01.01.2017 г стоимость объекта увеличилась на 112%, С 01.01.2006 г. по 01.01.2017 г. на 52%. Рассчитать стоимость объекта на 01.01.2006 г.</w:t>
      </w:r>
    </w:p>
    <w:p w:rsidR="00311905" w:rsidRPr="00E22E3C" w:rsidRDefault="00311905" w:rsidP="00E2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311905" w:rsidRPr="00E22E3C" w:rsidRDefault="00311905" w:rsidP="00E22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22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19. </w:t>
      </w:r>
      <w:r w:rsidRPr="00E22E3C">
        <w:rPr>
          <w:rFonts w:ascii="Times New Roman" w:eastAsia="Times New Roman" w:hAnsi="Times New Roman" w:cs="Times New Roman"/>
          <w:sz w:val="28"/>
          <w:szCs w:val="28"/>
          <w:lang w:bidi="ru-RU"/>
        </w:rPr>
        <w:t>Объект стоит 2 млн. руб., затраты на строительство - 500 тыс. руб., косвенные затраты - 20%, прибыль предпринимателя - 20%. Определить стоимость ЗУ методом остатка.</w:t>
      </w:r>
    </w:p>
    <w:p w:rsidR="00311905" w:rsidRPr="00E22E3C" w:rsidRDefault="00311905" w:rsidP="00E22E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1905" w:rsidRPr="00E22E3C" w:rsidRDefault="00311905" w:rsidP="00E22E3C">
      <w:pPr>
        <w:widowControl w:val="0"/>
        <w:tabs>
          <w:tab w:val="left" w:pos="4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E3C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20.</w:t>
      </w:r>
      <w:r w:rsidRPr="00E22E3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Стоимость единого объекта недвижимости - 3 000 000 рублей. Прямые затраты на строительство составили - 500 000 рублей. Косвенные затраты на строительство (а именно проценты по привлеченному кредиту) составили 20% от суммы прямых затрат. Сумма кредита - 300 000 рублей. Прибыль предпринимателя составляет - 25% от стоимости готового объекта недвижимости. Определить стоимость земельного участка.</w:t>
      </w:r>
    </w:p>
    <w:sectPr w:rsidR="00311905" w:rsidRPr="00E22E3C" w:rsidSect="00A4680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1F8" w:rsidRDefault="00BE21F8" w:rsidP="00A46801">
      <w:pPr>
        <w:spacing w:after="0" w:line="240" w:lineRule="auto"/>
      </w:pPr>
      <w:r>
        <w:separator/>
      </w:r>
    </w:p>
  </w:endnote>
  <w:endnote w:type="continuationSeparator" w:id="1">
    <w:p w:rsidR="00BE21F8" w:rsidRDefault="00BE21F8" w:rsidP="00A4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7751"/>
      <w:docPartObj>
        <w:docPartGallery w:val="Page Numbers (Bottom of Page)"/>
        <w:docPartUnique/>
      </w:docPartObj>
    </w:sdtPr>
    <w:sdtContent>
      <w:p w:rsidR="00A46801" w:rsidRDefault="00DD1C83">
        <w:pPr>
          <w:pStyle w:val="a8"/>
          <w:jc w:val="right"/>
        </w:pPr>
        <w:fldSimple w:instr=" PAGE   \* MERGEFORMAT ">
          <w:r w:rsidR="00E22E3C">
            <w:rPr>
              <w:noProof/>
            </w:rPr>
            <w:t>6</w:t>
          </w:r>
        </w:fldSimple>
      </w:p>
    </w:sdtContent>
  </w:sdt>
  <w:p w:rsidR="00A46801" w:rsidRDefault="00A468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1F8" w:rsidRDefault="00BE21F8" w:rsidP="00A46801">
      <w:pPr>
        <w:spacing w:after="0" w:line="240" w:lineRule="auto"/>
      </w:pPr>
      <w:r>
        <w:separator/>
      </w:r>
    </w:p>
  </w:footnote>
  <w:footnote w:type="continuationSeparator" w:id="1">
    <w:p w:rsidR="00BE21F8" w:rsidRDefault="00BE21F8" w:rsidP="00A4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90E"/>
    <w:multiLevelType w:val="hybridMultilevel"/>
    <w:tmpl w:val="8D42AF9E"/>
    <w:lvl w:ilvl="0" w:tplc="1DE05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58E"/>
    <w:multiLevelType w:val="hybridMultilevel"/>
    <w:tmpl w:val="A8740B5A"/>
    <w:lvl w:ilvl="0" w:tplc="7DACCC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12B"/>
    <w:multiLevelType w:val="hybridMultilevel"/>
    <w:tmpl w:val="5B5E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3515E"/>
    <w:multiLevelType w:val="hybridMultilevel"/>
    <w:tmpl w:val="6F14E86A"/>
    <w:lvl w:ilvl="0" w:tplc="2724EE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B5F85"/>
    <w:multiLevelType w:val="hybridMultilevel"/>
    <w:tmpl w:val="9B98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17647"/>
    <w:multiLevelType w:val="hybridMultilevel"/>
    <w:tmpl w:val="E9DC449C"/>
    <w:lvl w:ilvl="0" w:tplc="97F28B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E1996"/>
    <w:multiLevelType w:val="hybridMultilevel"/>
    <w:tmpl w:val="65CCDD06"/>
    <w:lvl w:ilvl="0" w:tplc="5DE4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55342"/>
    <w:multiLevelType w:val="hybridMultilevel"/>
    <w:tmpl w:val="263E71E8"/>
    <w:lvl w:ilvl="0" w:tplc="32DEE2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94882"/>
    <w:multiLevelType w:val="hybridMultilevel"/>
    <w:tmpl w:val="F90C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079A1"/>
    <w:multiLevelType w:val="hybridMultilevel"/>
    <w:tmpl w:val="BB4034BC"/>
    <w:lvl w:ilvl="0" w:tplc="E850E6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92C24"/>
    <w:multiLevelType w:val="hybridMultilevel"/>
    <w:tmpl w:val="E48A2D1A"/>
    <w:lvl w:ilvl="0" w:tplc="A4443B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52D"/>
    <w:multiLevelType w:val="hybridMultilevel"/>
    <w:tmpl w:val="A210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854F9"/>
    <w:multiLevelType w:val="hybridMultilevel"/>
    <w:tmpl w:val="45345E94"/>
    <w:lvl w:ilvl="0" w:tplc="799CCE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B1A8B"/>
    <w:multiLevelType w:val="hybridMultilevel"/>
    <w:tmpl w:val="D0E2E7B8"/>
    <w:lvl w:ilvl="0" w:tplc="20BC0E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B1AFF"/>
    <w:multiLevelType w:val="hybridMultilevel"/>
    <w:tmpl w:val="D32E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34E9C"/>
    <w:multiLevelType w:val="hybridMultilevel"/>
    <w:tmpl w:val="088097BE"/>
    <w:lvl w:ilvl="0" w:tplc="AFD28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12F37"/>
    <w:multiLevelType w:val="hybridMultilevel"/>
    <w:tmpl w:val="22CE95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6"/>
  </w:num>
  <w:num w:numId="5">
    <w:abstractNumId w:val="10"/>
  </w:num>
  <w:num w:numId="6">
    <w:abstractNumId w:val="14"/>
  </w:num>
  <w:num w:numId="7">
    <w:abstractNumId w:val="2"/>
  </w:num>
  <w:num w:numId="8">
    <w:abstractNumId w:val="3"/>
  </w:num>
  <w:num w:numId="9">
    <w:abstractNumId w:val="5"/>
  </w:num>
  <w:num w:numId="10">
    <w:abstractNumId w:val="12"/>
  </w:num>
  <w:num w:numId="11">
    <w:abstractNumId w:val="0"/>
  </w:num>
  <w:num w:numId="12">
    <w:abstractNumId w:val="15"/>
  </w:num>
  <w:num w:numId="13">
    <w:abstractNumId w:val="7"/>
  </w:num>
  <w:num w:numId="14">
    <w:abstractNumId w:val="13"/>
  </w:num>
  <w:num w:numId="15">
    <w:abstractNumId w:val="1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300A"/>
    <w:rsid w:val="000807A9"/>
    <w:rsid w:val="00177046"/>
    <w:rsid w:val="00230DCE"/>
    <w:rsid w:val="00311905"/>
    <w:rsid w:val="0032587B"/>
    <w:rsid w:val="003D7DCC"/>
    <w:rsid w:val="00425C17"/>
    <w:rsid w:val="004946FD"/>
    <w:rsid w:val="005D32D9"/>
    <w:rsid w:val="00654CC8"/>
    <w:rsid w:val="007B300A"/>
    <w:rsid w:val="007D6DDB"/>
    <w:rsid w:val="007F5A7D"/>
    <w:rsid w:val="00872924"/>
    <w:rsid w:val="009F0D2F"/>
    <w:rsid w:val="00A46801"/>
    <w:rsid w:val="00BA6F83"/>
    <w:rsid w:val="00BA743F"/>
    <w:rsid w:val="00BE21F8"/>
    <w:rsid w:val="00C34ADC"/>
    <w:rsid w:val="00C601C3"/>
    <w:rsid w:val="00DD1C83"/>
    <w:rsid w:val="00E07211"/>
    <w:rsid w:val="00E1022E"/>
    <w:rsid w:val="00E22E3C"/>
    <w:rsid w:val="00E67012"/>
    <w:rsid w:val="00EB470C"/>
    <w:rsid w:val="00F030A4"/>
    <w:rsid w:val="00F065EE"/>
    <w:rsid w:val="00F47242"/>
    <w:rsid w:val="00FB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00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1">
    <w:name w:val="Сетка таблицы1"/>
    <w:basedOn w:val="a1"/>
    <w:uiPriority w:val="59"/>
    <w:rsid w:val="007B3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7B30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00A"/>
    <w:pPr>
      <w:widowControl w:val="0"/>
      <w:shd w:val="clear" w:color="auto" w:fill="FFFFFF"/>
      <w:spacing w:before="3040" w:after="0" w:line="266" w:lineRule="exact"/>
      <w:ind w:hanging="600"/>
      <w:jc w:val="center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7B3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B300A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4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6801"/>
  </w:style>
  <w:style w:type="paragraph" w:styleId="a8">
    <w:name w:val="footer"/>
    <w:basedOn w:val="a"/>
    <w:link w:val="a9"/>
    <w:uiPriority w:val="99"/>
    <w:unhideWhenUsed/>
    <w:rsid w:val="00A4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6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К00</dc:creator>
  <cp:keywords/>
  <dc:description/>
  <cp:lastModifiedBy>Metod</cp:lastModifiedBy>
  <cp:revision>10</cp:revision>
  <dcterms:created xsi:type="dcterms:W3CDTF">2022-02-17T07:38:00Z</dcterms:created>
  <dcterms:modified xsi:type="dcterms:W3CDTF">2022-03-04T11:38:00Z</dcterms:modified>
</cp:coreProperties>
</file>