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C3" w:rsidRPr="00314BC3" w:rsidRDefault="00314BC3" w:rsidP="00314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C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14BC3" w:rsidRPr="00314BC3" w:rsidRDefault="00314BC3" w:rsidP="00314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C3">
        <w:rPr>
          <w:rFonts w:ascii="Times New Roman" w:hAnsi="Times New Roman" w:cs="Times New Roman"/>
          <w:b/>
          <w:sz w:val="28"/>
          <w:szCs w:val="28"/>
        </w:rPr>
        <w:t>для экзамена по учебной дисциплине</w:t>
      </w:r>
    </w:p>
    <w:p w:rsidR="00314BC3" w:rsidRPr="00314BC3" w:rsidRDefault="00314BC3" w:rsidP="00314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C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электротехники</w:t>
      </w:r>
      <w:r w:rsidRPr="00314BC3">
        <w:rPr>
          <w:rFonts w:ascii="Times New Roman" w:hAnsi="Times New Roman" w:cs="Times New Roman"/>
          <w:b/>
          <w:sz w:val="28"/>
          <w:szCs w:val="28"/>
        </w:rPr>
        <w:t>»</w:t>
      </w:r>
    </w:p>
    <w:p w:rsidR="00314BC3" w:rsidRDefault="00314BC3" w:rsidP="00F4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Линейные электрические цепи синусоидального тока. Основное понятие и определения. 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Переходные процессы в электрических цепях 2-ой закон коммутации.</w:t>
      </w:r>
    </w:p>
    <w:p w:rsidR="002672D4" w:rsidRPr="00314BC3" w:rsidRDefault="002672D4" w:rsidP="00314B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цепи синусоидального тока. Принцип построения векторных диаграмм.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Переходный процесс в электрически цепях.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-й закон коммутации.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цепь синусоидального тока с 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Векторная диаграмма.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разветвленных магнитных цепей постоянного тока. Схема замещения.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цепь переменного тока с 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неразветвленных неоднородной магнитной цепи постоянного тока. Обратная задача.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цепь переменного тока с С. Векторная диаграмма.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неразветвленной неоднородной магнитной цепи постоянного тока. Прямая задача.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Неразветвленные цепи синусоидального тока с 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Векторная диаграмма. 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неразветвленной однородной магнитной цепи постоянного тока. Обратная задача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Неразветвленные цепи синусоидального тока с 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С. Векторная диаграмма.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неразветвленной однородной магнитной цепи. Прямая задача.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Неразветвленные цепи синусоидального тока с 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14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14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L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Векторная диаграмма.</w:t>
      </w:r>
    </w:p>
    <w:p w:rsidR="002672D4" w:rsidRPr="00314BC3" w:rsidRDefault="002672D4" w:rsidP="00314B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Кирхгофа для магнитных цепей.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3">
        <w:rPr>
          <w:rFonts w:ascii="Times New Roman" w:hAnsi="Times New Roman" w:cs="Times New Roman"/>
          <w:sz w:val="28"/>
          <w:szCs w:val="28"/>
        </w:rPr>
        <w:t>Неразветвленные цепи синусоидального тока с R,L,C, при условии XC&gt;XL. Векторная диаграмма.</w:t>
      </w:r>
    </w:p>
    <w:p w:rsidR="00435AB3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3">
        <w:rPr>
          <w:rFonts w:ascii="Times New Roman" w:hAnsi="Times New Roman" w:cs="Times New Roman"/>
          <w:sz w:val="28"/>
          <w:szCs w:val="28"/>
        </w:rPr>
        <w:t>Закон Ома для магнитных цепей.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Неразветвленные цепи синусоидального тока с 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14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14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L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Векторная диаграмма.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магнитных цепей постоянного тока.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Колебательный контур. Резонансные кривые.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действия однофазного трансформатора.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Разветвленная цепь переменного тока с параллельным соединением двух катушек индуктивности. Векторная диаграмма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замещения катушки с ферромагнитным сердечником. Полная векторная диаграмма.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Разветвленная цепь переменного тока с параллельным соединением 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Векторная диаграмма.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потерь мощности в стали эквивалентного синусоидального тока в катушке с ферромагнитным сердечником.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Разветвленная цепь переменного тока с параллельным соединением двух катушек индуктивностей. Метод проводимостей.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энергии в сердечнике катушке от вихревых токов и гистерезисов.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Разветвленная цепь переменного тока с параллельным соединением двух катушек индуктивностей. Метод проводимостей.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Потери энергии в сердечнике катушке от вихревых токов и гистерезисов. 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Разветвленная цепь переменного тока с параллельным соединением 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С. Метод проводимостей.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в катушке с ферромагнитным сердечником. 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 токов. Резонансные кривые.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поток и напряжения катушки с ферромагнитным сердечником.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мощности. Его технико-экономическое значение.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значение несинусоидального тока и напряжения. Активная мощность. 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основных электрических величин комплексными числами.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сопротивлений для различных составляющих несинусоидального тока.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Ома и Кирхгофа в комплексной форме.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источника несинусоидального напряжения рядом последовательного соединенных источников. 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однофазных электрических цепей переменного тока символическим методом.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электрической цепи при несинусоидальном напряжении.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Трёхфазные симметричные системы ЭДС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несинусоидальных кривых. Кривые, симметричные относительно оси координат</w:t>
      </w:r>
    </w:p>
    <w:p w:rsidR="00D95085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обмоток трёхфазного генератора ”звездой”</w:t>
      </w:r>
      <w:r w:rsidR="00D95085"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несинусоидальных кривых. Кривые, симметричные относительно оси ординат.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неправильного соединения обмоток трёхфазного генератора ”звездой”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несинусоидальных кривых. Кривые, симметричные относительно оси абсцисс.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обмоток трёхфазного генератора ”треугольником”.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несинусоидальных токов и напряжений рядами Фурье.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Симметричное соединение приёмников энергии ”звездой”.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трёхфазного асинхронного двигателя.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Несимметричное  соединение приёмников энергии ”звездой”.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Короткое замыкание фазы приёмника при отключённом нейтральном проводе при условии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314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314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314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нейтрального провода.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приёмников энергии ”треугольником” при симметричной  нагрузке.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фазных напряжений приёмника при обрыве нейтрального провода.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приёмников энергии ”треугольником” при несимметричной нагрузке.</w:t>
      </w:r>
    </w:p>
    <w:p w:rsidR="002672D4" w:rsidRPr="00314BC3" w:rsidRDefault="002672D4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 фазы приёмника при отключенном нейтральном проводе. При условии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314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314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14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314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нейтрального провода.</w:t>
      </w:r>
    </w:p>
    <w:p w:rsidR="009C05C5" w:rsidRPr="00314BC3" w:rsidRDefault="009C05C5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электрические цепи синусоидального тока. Основные понятия и определения.</w:t>
      </w:r>
    </w:p>
    <w:p w:rsidR="009C05C5" w:rsidRPr="00314BC3" w:rsidRDefault="009C05C5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Трёхфазная симметричная система ЭДС.</w:t>
      </w:r>
    </w:p>
    <w:p w:rsidR="00F441C3" w:rsidRPr="00314BC3" w:rsidRDefault="00F441C3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3">
        <w:rPr>
          <w:rFonts w:ascii="Times New Roman" w:hAnsi="Times New Roman" w:cs="Times New Roman"/>
          <w:sz w:val="28"/>
          <w:szCs w:val="28"/>
        </w:rPr>
        <w:t>Принцип действия трехфазного асинхронного двигателя.</w:t>
      </w:r>
    </w:p>
    <w:p w:rsidR="00F441C3" w:rsidRPr="00314BC3" w:rsidRDefault="00F441C3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3">
        <w:rPr>
          <w:rFonts w:ascii="Times New Roman" w:hAnsi="Times New Roman" w:cs="Times New Roman"/>
          <w:sz w:val="28"/>
          <w:szCs w:val="28"/>
        </w:rPr>
        <w:t xml:space="preserve">Пуск в ход асинхронных двигателей с короткозамкнутым и фазным ротором. </w:t>
      </w:r>
    </w:p>
    <w:p w:rsidR="00F441C3" w:rsidRPr="00314BC3" w:rsidRDefault="00F441C3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3">
        <w:rPr>
          <w:rFonts w:ascii="Times New Roman" w:hAnsi="Times New Roman" w:cs="Times New Roman"/>
          <w:sz w:val="28"/>
          <w:szCs w:val="28"/>
        </w:rPr>
        <w:t>Устройство и  принцип действия электрических машин постоянного тока.</w:t>
      </w:r>
    </w:p>
    <w:p w:rsidR="00F441C3" w:rsidRPr="00314BC3" w:rsidRDefault="00F441C3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3">
        <w:rPr>
          <w:rFonts w:ascii="Times New Roman" w:hAnsi="Times New Roman" w:cs="Times New Roman"/>
          <w:sz w:val="28"/>
          <w:szCs w:val="28"/>
        </w:rPr>
        <w:t>Генераторы, общие сведения, схемы включения.</w:t>
      </w:r>
    </w:p>
    <w:p w:rsidR="00F441C3" w:rsidRPr="00314BC3" w:rsidRDefault="00F441C3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3">
        <w:rPr>
          <w:rFonts w:ascii="Times New Roman" w:hAnsi="Times New Roman" w:cs="Times New Roman"/>
          <w:sz w:val="28"/>
          <w:szCs w:val="28"/>
        </w:rPr>
        <w:t>Понятия об электроприводе.</w:t>
      </w:r>
    </w:p>
    <w:p w:rsidR="00F441C3" w:rsidRPr="00314BC3" w:rsidRDefault="00F441C3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3">
        <w:rPr>
          <w:rFonts w:ascii="Times New Roman" w:hAnsi="Times New Roman" w:cs="Times New Roman"/>
          <w:sz w:val="28"/>
          <w:szCs w:val="28"/>
        </w:rPr>
        <w:t>Схемы управления электроприводом.</w:t>
      </w:r>
    </w:p>
    <w:p w:rsidR="00F441C3" w:rsidRPr="00314BC3" w:rsidRDefault="00F441C3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3">
        <w:rPr>
          <w:rFonts w:ascii="Times New Roman" w:hAnsi="Times New Roman" w:cs="Times New Roman"/>
          <w:sz w:val="28"/>
          <w:szCs w:val="28"/>
        </w:rPr>
        <w:t>Воздушные линии, кабельные линии,  внутренние электросети.</w:t>
      </w:r>
    </w:p>
    <w:p w:rsidR="002672D4" w:rsidRPr="00314BC3" w:rsidRDefault="00F441C3" w:rsidP="00314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3">
        <w:rPr>
          <w:rFonts w:ascii="Times New Roman" w:hAnsi="Times New Roman" w:cs="Times New Roman"/>
          <w:sz w:val="28"/>
          <w:szCs w:val="28"/>
        </w:rPr>
        <w:t>Защитное заземление. Защитное зануление.</w:t>
      </w:r>
    </w:p>
    <w:p w:rsidR="007D652D" w:rsidRDefault="007D652D" w:rsidP="007D6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2D" w:rsidRDefault="007D652D" w:rsidP="007D6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445" w:rsidRPr="00314BC3" w:rsidRDefault="00A26445" w:rsidP="00314BC3">
      <w:pPr>
        <w:jc w:val="center"/>
        <w:rPr>
          <w:b/>
        </w:rPr>
      </w:pPr>
    </w:p>
    <w:p w:rsidR="00314BC3" w:rsidRPr="00314BC3" w:rsidRDefault="00A26445" w:rsidP="00314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C3">
        <w:rPr>
          <w:rFonts w:ascii="Times New Roman" w:hAnsi="Times New Roman" w:cs="Times New Roman"/>
          <w:b/>
          <w:sz w:val="28"/>
          <w:szCs w:val="28"/>
        </w:rPr>
        <w:t>ТИПОВЫЕ ЗАДАЧИ:</w:t>
      </w:r>
    </w:p>
    <w:p w:rsidR="00314BC3" w:rsidRPr="00314BC3" w:rsidRDefault="00314BC3" w:rsidP="00314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C3">
        <w:rPr>
          <w:rFonts w:ascii="Times New Roman" w:hAnsi="Times New Roman" w:cs="Times New Roman"/>
          <w:b/>
          <w:sz w:val="28"/>
          <w:szCs w:val="28"/>
        </w:rPr>
        <w:t>для экзамена по учебной дисциплине</w:t>
      </w:r>
    </w:p>
    <w:p w:rsidR="00314BC3" w:rsidRPr="00314BC3" w:rsidRDefault="00314BC3" w:rsidP="00314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C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электротехники</w:t>
      </w:r>
      <w:r w:rsidRPr="00314BC3">
        <w:rPr>
          <w:rFonts w:ascii="Times New Roman" w:hAnsi="Times New Roman" w:cs="Times New Roman"/>
          <w:b/>
          <w:sz w:val="28"/>
          <w:szCs w:val="28"/>
        </w:rPr>
        <w:t>»</w:t>
      </w:r>
    </w:p>
    <w:p w:rsidR="007D652D" w:rsidRDefault="007D652D" w:rsidP="00314BC3">
      <w:pPr>
        <w:jc w:val="center"/>
        <w:rPr>
          <w:rFonts w:ascii="Times New Roman" w:hAnsi="Times New Roman" w:cs="Times New Roman"/>
          <w:sz w:val="28"/>
          <w:szCs w:val="28"/>
        </w:rPr>
        <w:sectPr w:rsidR="007D652D" w:rsidSect="00314BC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1"/>
        <w:tblpPr w:leftFromText="180" w:rightFromText="180" w:vertAnchor="page" w:horzAnchor="margin" w:tblpY="1264"/>
        <w:tblW w:w="14850" w:type="dxa"/>
        <w:tblCellMar>
          <w:left w:w="567" w:type="dxa"/>
          <w:right w:w="567" w:type="dxa"/>
        </w:tblCellMar>
        <w:tblLook w:val="04A0"/>
      </w:tblPr>
      <w:tblGrid>
        <w:gridCol w:w="7386"/>
        <w:gridCol w:w="7464"/>
      </w:tblGrid>
      <w:tr w:rsidR="007D652D" w:rsidRPr="007D652D" w:rsidTr="007D1038">
        <w:trPr>
          <w:trHeight w:val="4385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Определить эквивалентное сопротивление на зажимах АВ схемы, где R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=0,5 Ом, R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=5 Ом, R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=9 Ом.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238500" cy="1771650"/>
                  <wp:effectExtent l="19050" t="0" r="0" b="0"/>
                  <wp:docPr id="3" name="Рисунок 0" descr="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   Емкость конденсатора C=1,5 мкФ, заряд на его обкладках Q=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sup>
              </m:sSup>
            </m:oMath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Кл. Определить напряжение на зажимах конденсатора.</w:t>
            </w:r>
          </w:p>
        </w:tc>
      </w:tr>
      <w:tr w:rsidR="007D652D" w:rsidRPr="007D652D" w:rsidTr="00A26445">
        <w:trPr>
          <w:trHeight w:val="2765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 Через проводник в течение 0,5 час.проходит заряд Q=2700 Кл. Определить ток в электрической цепи.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  К источнику с напряжением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=300 В подключены параллельно четыре лампы накаливания с сопротивлениями R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=1200 Ом, R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=500 Ом,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=750 Ом. Определить общее сопротивление и проводимость цепи, токи в лампах и общую потребляемую мощность.</w:t>
            </w:r>
          </w:p>
        </w:tc>
      </w:tr>
      <w:tr w:rsidR="007D652D" w:rsidRPr="007D652D" w:rsidTr="007D652D">
        <w:trPr>
          <w:trHeight w:val="2403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  Общая ёмкость двух последовательно включенных конденсаторов C=1,2 мкФ. Ёмкость одного конденсатора C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=3 мкФ. Определить ёмкость второго конденсатора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Три конденсатора одинаковой ёмкости C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=12 мкФ соединены параллельно. Определить их эквивалентную ёмкость.</w:t>
            </w:r>
          </w:p>
        </w:tc>
      </w:tr>
      <w:tr w:rsidR="007D652D" w:rsidRPr="007D652D" w:rsidTr="007D1038">
        <w:trPr>
          <w:trHeight w:val="4385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Конденсаторы с ёмкостями C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=10 мкФ и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=15 мкФ соединены последовательно. Определить их эквивалентную ёмкость.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Определить эквивалентное сопротивление электрической цепи, если R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=2,5 Ом,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=6 Ом,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=2 Ом,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=1,5 Ом,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=3 Ом.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90975" cy="1885950"/>
                  <wp:effectExtent l="19050" t="0" r="9525" b="0"/>
                  <wp:docPr id="4" name="Рисунок 1" descr="Схем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52D" w:rsidRPr="007D652D" w:rsidTr="00A26445">
        <w:trPr>
          <w:trHeight w:val="2403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На резисторе сопротивлением R=3,2 Ом, включенном в цепь переменного тока, выделяется мощность P=20 Вт. Определить действующее и амплитудное значения тока и напряжения.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Определить ёмкость конденсатора, если он был заряжен до напряжения U=250 В. При этом заряд конденсатора Q=10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7D652D" w:rsidRPr="007D652D" w:rsidTr="00A26445">
        <w:trPr>
          <w:trHeight w:val="3387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A26445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D652D"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Через катушку индуктивности сопротивлением X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=1,2 Ом проходит переменный ток с частотой f=800 Гц и амплитудным значением I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=450 мА. Определить индуктивность катушки, действующее значение напряжения на ней, а также полную потребляемую мощность. Записать выражение для мгновенного значения напряжения на катушке.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A26445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D652D"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Определить ёмкость плоского конденсатора, имеющего обкладки площадью S=240 см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каждая. Диэлектрик – парафинированная бумага. Расстояние между пластинами d=5 мм.   ε=2,1</w:t>
            </w:r>
          </w:p>
        </w:tc>
      </w:tr>
      <w:tr w:rsidR="007D652D" w:rsidRPr="007D652D" w:rsidTr="00A26445">
        <w:trPr>
          <w:trHeight w:val="2828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A26445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D652D"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По резистору сопротивлением R=20 Ом проходит ток ί=0,75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ω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func>
            </m:oMath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А. Определить мощность, амплитудное и действующее значение падения напряжения на резисторе.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По катушке с индуктивностью L=200 мГн и сопротивлением R=85 Ом проходит ток ί=1,7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628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func>
            </m:oMath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А. Определить амплитудное, действующее значение U и записать выражение мгновенного значения напряжения на катушке.</w:t>
            </w:r>
          </w:p>
        </w:tc>
      </w:tr>
      <w:tr w:rsidR="007D652D" w:rsidRPr="007D652D" w:rsidTr="00A26445">
        <w:trPr>
          <w:trHeight w:val="2253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A26445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D652D"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Определить ёмкость плоского воздушного конденсатора, имеющего обкладки площадью 20 см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каждая, расстояние между которыми  d=0,8 см.  ε=1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A26445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D652D"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Определить длину медного изолированного провода, если его диаметр d=0,3 мм, а сопротивление R=82 Ом.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ρ=0,0175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Ом∙мм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den>
              </m:f>
            </m:oMath>
          </w:p>
        </w:tc>
      </w:tr>
      <w:tr w:rsidR="007D652D" w:rsidRPr="007D652D" w:rsidTr="00A26445">
        <w:trPr>
          <w:trHeight w:val="2973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A26445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D652D"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В однородное магнитное поле под углом 60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к линиям магнитного поля помещена прямоугольная рамка с размерами сторон 30 и 50 см. Определить магнитный поток, пронизывающий эту рамку, если индукция магнитного поля В=0,9 Тл.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A26445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D652D"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К катушке индуктивности приложено напряжение переменного тока частотой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=100 Гц и действующим значением напряжения U=50 В при максимальном значении тока I=2,5 А. Определить индуктивность катушки. Активным сопротивлением катушки пренебречь.</w:t>
            </w:r>
          </w:p>
        </w:tc>
      </w:tr>
      <w:tr w:rsidR="007D652D" w:rsidRPr="007D652D" w:rsidTr="00A26445">
        <w:trPr>
          <w:trHeight w:val="3245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A26445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D652D"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В однородное магнитное поле с индукцией B=1,4 Тл  внесена прямоугольная рамка площадью S=150 см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перпендикулярно линиям магнитного поля. Определить магнитный поток, пронизывающий эту рамку и магнитный поток при её повороте на углы 25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и 55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В цепь переменного тока включен резистор. Действующие значения тока и напряжения на нем I=350 мА и U=42 В. Определить сопротивление резистора, выделившуюся на нем мощность, а также амплитудное значение тока.</w:t>
            </w:r>
          </w:p>
        </w:tc>
      </w:tr>
      <w:tr w:rsidR="007D652D" w:rsidRPr="007D652D" w:rsidTr="00A26445">
        <w:trPr>
          <w:trHeight w:val="3254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A26445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D652D"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Три индуктивные катушки с активным сопротивлением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=34,2 Ом и индуктивным сопротивлением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=23,5 Ом соединены по схеме «звезда» и подключены к источнику трехфазного напряжения. Активная мощность в фазе P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=1,6 кВт. Определить действующие значения линейного и фазного напряжений, тока в фазе, полную и реактивную мощности нагрузки.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A26445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D652D"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К потребителю, состоящему из последовательно соединенных резистора и конденсатора, подведено переменное напряжение с действующим значением U=500 В. Активная мощность потребителя P=320 Вт,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φ=0,75.</m:t>
                  </m:r>
                </m:e>
              </m:func>
            </m:oMath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ток в цепи, полную и реактивную мощности, полное, активное и реактивное сопротивления потребителя. Построить векторную диаграмму.</w:t>
            </w:r>
          </w:p>
        </w:tc>
      </w:tr>
      <w:tr w:rsidR="007D652D" w:rsidRPr="007D652D" w:rsidTr="00A26445">
        <w:trPr>
          <w:trHeight w:val="2406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Конденсатор подключен к источнику переменного тока с частотой f=50 Гц и амплитудным значением напряжения U=150 В. Действующее значение тока в конденсаторе I=2,5 А. Определить ёмкость конденсатора.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К катушке, индуктивность которой L=0,01 Гн и сопротивление R=15 Ом, приложено синусоидальное напряжение частотой f=300 Гц и действующим значением напряжения U=82 В. Определить действующее значение тока в цепи.</w:t>
            </w:r>
          </w:p>
        </w:tc>
      </w:tr>
      <w:tr w:rsidR="007D652D" w:rsidRPr="007D652D" w:rsidTr="007D1038">
        <w:trPr>
          <w:trHeight w:val="4385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Катушка с индуктивным сопротивлением X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=140 Ом и конденсатор с емкостным сопротивлением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C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=80 Ом соединены последовательно и подключены к источнику переменного тока с действующим значением напряжения U=25 В и частотой f=1 кГц. Амплитудное значение тока в цепи I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=282 мА. Определить полное сопротивление потребителя, активное сопротивление катушки, полную, активную и реактивную мощности. Построить треугольник мощностей.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Действующее значение тока, проходящего через конденсатор и последовательно соединенный с ним резистор, I=4,5 А. Полное сопротивление цепи Z=3 Ом. Определить сопротивление резистора, ёмкость конденсатора, полную, активную и реактивную мощности, действующее значение напряжения на входе цепи, если действующее значение напряжения на резисторе U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=5 В, а частота источника f=1500 Гц.</w:t>
            </w:r>
          </w:p>
        </w:tc>
      </w:tr>
      <w:tr w:rsidR="007D652D" w:rsidRPr="007D652D" w:rsidTr="007D1038">
        <w:trPr>
          <w:trHeight w:val="4385"/>
        </w:trPr>
        <w:tc>
          <w:tcPr>
            <w:tcW w:w="7479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Катушка с активным сопротивлением R=10 Ом и индуктивностью L=0,06 Гн соединена последовательно с конденсатором ёмкостью C=72 мкФ и подключена к источнику переменного тока с частотой f=50 Гц и амплитудным значением напряжения U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=110 В. Определить действующее значение тока, полное сопротивление цепи, полную, активную и реактивную мощности. Построить векторную диаграмму токов  и напряжений.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К конденсатору ёмкостью С=15 мкФ приложено напряжение переменного тока с частотой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=200 Гц и действующим значением U=36 В. Определить ёмкостное сопротивление конденсатора и действующее значение тока. Записать выражение для мгновенного значения тока, если </w:t>
            </w:r>
            <w:r w:rsidRPr="007D652D">
              <w:rPr>
                <w:rFonts w:ascii="Calibri" w:hAnsi="Calibri" w:cs="Times New Roman"/>
                <w:sz w:val="28"/>
                <w:szCs w:val="28"/>
              </w:rPr>
              <w:t>Ψ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U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652D" w:rsidRPr="007D652D" w:rsidTr="00A26445">
        <w:trPr>
          <w:trHeight w:val="2970"/>
        </w:trPr>
        <w:tc>
          <w:tcPr>
            <w:tcW w:w="7479" w:type="dxa"/>
            <w:tcBorders>
              <w:bottom w:val="single" w:sz="4" w:space="0" w:color="000000" w:themeColor="text1"/>
            </w:tcBorders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       Определить эквивалентную (общую) ёмкость двух последовательно включенных конденсаторов C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=0,7 мкФ</w:t>
            </w:r>
          </w:p>
        </w:tc>
        <w:tc>
          <w:tcPr>
            <w:tcW w:w="7371" w:type="dxa"/>
          </w:tcPr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652D" w:rsidRPr="007D652D" w:rsidRDefault="007D652D" w:rsidP="007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Катушка с активным сопротивлением </w:t>
            </w:r>
          </w:p>
          <w:p w:rsidR="007D652D" w:rsidRPr="007D652D" w:rsidRDefault="007D652D" w:rsidP="007D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 xml:space="preserve">=10 Ом и индуктивностью L=0,06 Гн соединена последовательно с конденсатором ёмкостью C=72 мкФ и подключена к источнику переменного тока с частотой 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=50 Гц и амплитудным значением напряжения U</w:t>
            </w:r>
            <w:r w:rsidRPr="007D652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7D652D">
              <w:rPr>
                <w:rFonts w:ascii="Times New Roman" w:hAnsi="Times New Roman" w:cs="Times New Roman"/>
                <w:sz w:val="28"/>
                <w:szCs w:val="28"/>
              </w:rPr>
              <w:t>=110 В. Определить действующее значение тока, полное сопротивление цепи.</w:t>
            </w:r>
          </w:p>
        </w:tc>
      </w:tr>
    </w:tbl>
    <w:p w:rsidR="007D652D" w:rsidRPr="007D652D" w:rsidRDefault="007D652D" w:rsidP="007D6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652D" w:rsidRPr="007D652D" w:rsidSect="007D6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37" w:rsidRDefault="00077637" w:rsidP="00314BC3">
      <w:pPr>
        <w:spacing w:after="0" w:line="240" w:lineRule="auto"/>
      </w:pPr>
      <w:r>
        <w:separator/>
      </w:r>
    </w:p>
  </w:endnote>
  <w:endnote w:type="continuationSeparator" w:id="1">
    <w:p w:rsidR="00077637" w:rsidRDefault="00077637" w:rsidP="0031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141"/>
      <w:docPartObj>
        <w:docPartGallery w:val="Page Numbers (Bottom of Page)"/>
        <w:docPartUnique/>
      </w:docPartObj>
    </w:sdtPr>
    <w:sdtContent>
      <w:p w:rsidR="00314BC3" w:rsidRDefault="00314BC3">
        <w:pPr>
          <w:pStyle w:val="a9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314BC3" w:rsidRDefault="00314B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37" w:rsidRDefault="00077637" w:rsidP="00314BC3">
      <w:pPr>
        <w:spacing w:after="0" w:line="240" w:lineRule="auto"/>
      </w:pPr>
      <w:r>
        <w:separator/>
      </w:r>
    </w:p>
  </w:footnote>
  <w:footnote w:type="continuationSeparator" w:id="1">
    <w:p w:rsidR="00077637" w:rsidRDefault="00077637" w:rsidP="0031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FEA"/>
    <w:multiLevelType w:val="hybridMultilevel"/>
    <w:tmpl w:val="7EBA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4C8B"/>
    <w:multiLevelType w:val="hybridMultilevel"/>
    <w:tmpl w:val="FCE46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769"/>
    <w:rsid w:val="00005A40"/>
    <w:rsid w:val="00077637"/>
    <w:rsid w:val="000B25F1"/>
    <w:rsid w:val="000D36C4"/>
    <w:rsid w:val="002329C0"/>
    <w:rsid w:val="002672D4"/>
    <w:rsid w:val="00314BC3"/>
    <w:rsid w:val="003A1FA1"/>
    <w:rsid w:val="003F2682"/>
    <w:rsid w:val="00435AB3"/>
    <w:rsid w:val="007D652D"/>
    <w:rsid w:val="008D7A88"/>
    <w:rsid w:val="009C05C5"/>
    <w:rsid w:val="00A26445"/>
    <w:rsid w:val="00C16769"/>
    <w:rsid w:val="00CB6075"/>
    <w:rsid w:val="00D95085"/>
    <w:rsid w:val="00F4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C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D65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D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5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4BC3"/>
  </w:style>
  <w:style w:type="paragraph" w:styleId="a9">
    <w:name w:val="footer"/>
    <w:basedOn w:val="a"/>
    <w:link w:val="aa"/>
    <w:uiPriority w:val="99"/>
    <w:unhideWhenUsed/>
    <w:rsid w:val="0031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C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D65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D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13</cp:revision>
  <dcterms:created xsi:type="dcterms:W3CDTF">2021-11-17T10:27:00Z</dcterms:created>
  <dcterms:modified xsi:type="dcterms:W3CDTF">2021-11-25T10:48:00Z</dcterms:modified>
</cp:coreProperties>
</file>