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3" w:rsidRDefault="00C954C3" w:rsidP="00C9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C3">
        <w:rPr>
          <w:rFonts w:ascii="Times New Roman" w:hAnsi="Times New Roman" w:cs="Times New Roman"/>
          <w:b/>
          <w:sz w:val="28"/>
          <w:szCs w:val="28"/>
        </w:rPr>
        <w:t xml:space="preserve">Изменен порядок приема на </w:t>
      </w:r>
      <w:proofErr w:type="gramStart"/>
      <w:r w:rsidRPr="00C954C3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954C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с 01.03.2023</w:t>
      </w:r>
    </w:p>
    <w:p w:rsidR="00680763" w:rsidRDefault="00680763" w:rsidP="00C9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63" w:rsidRPr="00680763" w:rsidRDefault="00680763" w:rsidP="00680763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от 26.08.2022 № 814 «О внесении изменений в Порядок приема на </w:t>
        </w:r>
        <w:proofErr w:type="gramStart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>обучение по</w:t>
        </w:r>
        <w:proofErr w:type="gramEnd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образовательным программам высшего образования - программам </w:t>
        </w:r>
        <w:proofErr w:type="spellStart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>бакалавриата</w:t>
        </w:r>
        <w:proofErr w:type="spellEnd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 xml:space="preserve">, программам </w:t>
        </w:r>
        <w:proofErr w:type="spellStart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>специалитета</w:t>
        </w:r>
        <w:proofErr w:type="spellEnd"/>
        <w:r w:rsidRPr="00680763">
          <w:rPr>
            <w:rStyle w:val="a3"/>
            <w:rFonts w:ascii="Times New Roman" w:hAnsi="Times New Roman" w:cs="Times New Roman"/>
            <w:sz w:val="28"/>
            <w:szCs w:val="28"/>
          </w:rPr>
          <w:t>, программам магистратуры, утвержденный приказом Министерства науки и высшего образования Российской Федерации от 21 августа 2020 г. N 1076»</w:t>
        </w:r>
      </w:hyperlink>
      <w:r w:rsidRPr="00680763">
        <w:rPr>
          <w:rFonts w:ascii="Times New Roman" w:hAnsi="Times New Roman" w:cs="Times New Roman"/>
          <w:sz w:val="28"/>
          <w:szCs w:val="28"/>
        </w:rPr>
        <w:t> вносятся изменения в порядок приема. 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 xml:space="preserve">Приказ устанавливает проведение приема на места в пределах специальной квоты приема на обучение по образовательным программам высшего образования (программам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>), выделяемой в соответствии с </w:t>
      </w:r>
      <w:hyperlink r:id="rId6" w:tgtFrame="_blank" w:history="1">
        <w:r w:rsidRPr="00126BE7">
          <w:rPr>
            <w:rStyle w:val="a3"/>
            <w:rFonts w:ascii="Times New Roman" w:hAnsi="Times New Roman" w:cs="Times New Roman"/>
            <w:sz w:val="28"/>
            <w:szCs w:val="28"/>
          </w:rPr>
          <w:t>Указом Президента Российской Федерации от 09.05.2022 № 268 «О дополнительных мерах поддержки семей военнослужащих и сотрудников некоторых федеральных государственных органов»</w:t>
        </w:r>
      </w:hyperlink>
      <w:r w:rsidRPr="00126BE7">
        <w:rPr>
          <w:rFonts w:ascii="Times New Roman" w:hAnsi="Times New Roman" w:cs="Times New Roman"/>
          <w:sz w:val="28"/>
          <w:szCs w:val="28"/>
        </w:rPr>
        <w:t>. Специальная квота устанавливается организацией высшего образования в размере 10% от объема контрольных цифр по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каждой специальности или направлению подготовки с округлением по правилам математики.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 xml:space="preserve">В случае если при приеме на обучение по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количество мест в рамках контрольных цифр недостаточно для выделения необходимых квот (особой, специальной и целевой) в полном объеме, организация высшего образования самостоятельно выделяет квоты, в том числе одну или несколько совмещенных квот, места которых относятся к двум или трем квотам (далее – совмещенные квоты).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Выделение совмещенной квоты (квот) осуществляется в том случае, если все места в рамках контрольных цифр используются как места в пределах квот. На места в пределах совмещенной квоты проводится отдельный конкурс для лиц, которые одновременно имеют право на прием на обучение в пределах каждой квоты, к которой относятся места совмещенной квоты. В случае если после выделения квот количество основных мест в рамках контрольных цифр равно нулю, зачисление на указанные места проводится при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незаполнении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>еделах квот.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Особенности приема на места в пределах специальной квоты определены в разделе XII.1, который вводится в Порядок Приказом № 814.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Приказом № 814 уточнены требования к заявлению о приеме и вводятся приоритеты зачисления. Так, при приеме на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>: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>, желающий поступать на места в рамках контрольных цифр, подает в организацию одно заявление о приеме на указанные места;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>, желающий поступать на места для обучения по договорам об оказании платных образовательных услуг, подает в организацию одно заявление о приеме на указанные места.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отдельного конкурса по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для приема на обучение в организацию и в ее филиал (филиалы) организация может установить, что заявление о приеме подается отдельно в организацию и отдельно в ее филиал (филиалы).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магистратуры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подает одно или несколько заявлений о приеме в порядке, установленном организацией.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В заявлении о приеме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указывает: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подпунктах 1 - 5 пункта 7 Порядка, по которым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хочет быть зачисленным в организацию на соответствующие места;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приоритеты зачисления по различным условиям поступления, указанным в подпунктах 1 - 3 пункта 7 Порядка (далее - приоритеты зачисления), отдельно для поступления на обучение на места в рамках контрольных цифр и по договорам об оказании платных образовательных услуг.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указывает следующие приоритеты зачисления: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для поступления на места в пределах целевой квоты - приоритет зачисления на указанные места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для поступления на основные места в рамках контрольных цифр, и (или) на места в пределах специальной квоты, и (или) на места в пределах особой квоты - приоритет зачисления на указанные места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Поступающий может внести изменения в заявление о приеме в порядке и в сроки, установленные организацией, в том числе изменить приоритеты зачисления.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При приеме на обучение на места в рамках контрольных цифр по программам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поступающий может внести указанные изменения в заявление о приеме до дня завершения приема документов, установленного в соответствии с абзацем пятым подпункта 1 пункта 12 Порядка, включительно.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Кроме того, Приказ устанавливает, что 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 Зачисление проводится в один или несколько этапов по решению организации (за исключением этапов, указанных в пункте 84 Порядка). На каждом этапе зачисления организация устанавливает день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завершения приема оригинала документа установленного образца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>. 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E7">
        <w:rPr>
          <w:rFonts w:ascii="Times New Roman" w:hAnsi="Times New Roman" w:cs="Times New Roman"/>
          <w:sz w:val="28"/>
          <w:szCs w:val="28"/>
        </w:rPr>
        <w:lastRenderedPageBreak/>
        <w:t>Поступающий на обучение в рамках контрольных цифр подлежит зачислению, если по состоянию на день завершения приема оригинала выполнены условия, указанные в одном из подпунктов пункта 81 Порядка:</w:t>
      </w:r>
      <w:proofErr w:type="gramEnd"/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информация о документе установленного образца подтверждена сведениями из федеральной информационной системы «Федеральный реестр сведений о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обучении», и на ресурсе федеральной государственной информационной системы «Единый портал государственных и муниципальных услуг (функций)» имеется отметка о представлении в организацию оригинала документа установленного образца;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>в организации имеется представленный поступающим оригинал документа установленного образца.</w:t>
      </w:r>
    </w:p>
    <w:p w:rsidR="00126BE7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Важным также является то, что Приказом уточнен порядок проведения дополнительного зачисления. При проведении дополнительного зачисления на места в рамках контрольных цифр по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прием оригиналов документов установленного образца (выставление отметок о представлении оригинала на ЕПГУ) начинается 10 августа, издание приказов о зачислении осуществляется не позднее 14 августа. Дополнительное зачисление по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26B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26BE7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услуг, по программам магистратуры проводится в сроки, установленные организацией. Дополнительное зачисление проводится в соответствии с правилами, установленными организацией. 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зачисления в иную организацию, он не позднее дня завершения приема оригинала на этапе дополнительного зачисления подает в организацию, в которую зачислен, заявление об отзыве оригинала с одновременной подачей заявления об отказе от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либо заявление об отзыве документов.</w:t>
      </w:r>
    </w:p>
    <w:p w:rsidR="00000000" w:rsidRPr="00126BE7" w:rsidRDefault="00126BE7" w:rsidP="0012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12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11E"/>
    <w:multiLevelType w:val="multilevel"/>
    <w:tmpl w:val="F33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6F3E"/>
    <w:multiLevelType w:val="multilevel"/>
    <w:tmpl w:val="C86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5317"/>
    <w:multiLevelType w:val="multilevel"/>
    <w:tmpl w:val="D2D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720F2"/>
    <w:multiLevelType w:val="multilevel"/>
    <w:tmpl w:val="D85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C3"/>
    <w:rsid w:val="00126BE7"/>
    <w:rsid w:val="00680763"/>
    <w:rsid w:val="00C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80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5090001" TargetMode="External"/><Relationship Id="rId5" Type="http://schemas.openxmlformats.org/officeDocument/2006/relationships/hyperlink" Target="http://publication.pravo.gov.ru/Document/View/000120220926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6150</Characters>
  <Application>Microsoft Office Word</Application>
  <DocSecurity>0</DocSecurity>
  <Lines>51</Lines>
  <Paragraphs>14</Paragraphs>
  <ScaleCrop>false</ScaleCrop>
  <Company>Grizli777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2022-12-22T18:46:00Z</dcterms:created>
  <dcterms:modified xsi:type="dcterms:W3CDTF">2022-12-22T18:53:00Z</dcterms:modified>
</cp:coreProperties>
</file>