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3AE" w:rsidRPr="002263AE" w:rsidRDefault="00510BE4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8396034"/>
            <wp:effectExtent l="19050" t="0" r="3810" b="0"/>
            <wp:docPr id="1" name="Рисунок 1" descr="C:\Documents and Settings\ADMIN\Мои документы\Мои рисунки\2022-03-28\О.ф. Зоо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28\О.ф. Зоот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306333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0633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-199848</wp:posOffset>
            </wp:positionH>
            <wp:positionV relativeFrom="paragraph">
              <wp:posOffset>2924</wp:posOffset>
            </wp:positionV>
            <wp:extent cx="5997708" cy="8888819"/>
            <wp:effectExtent l="19050" t="0" r="1772" b="0"/>
            <wp:wrapNone/>
            <wp:docPr id="2" name="Рисунок 2" descr="C:\Documents and Settings\ADMIN\Мои документы\Мои рисунки\2022-03-28\2-й л.О.ф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28\2-й л.О.ф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78" cy="88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2263AE" w:rsidRDefault="002263AE" w:rsidP="002263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92F" w:rsidRDefault="00CC092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2263AE" w:rsidRPr="002263AE" w:rsidRDefault="002263AE" w:rsidP="002263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указания составлены на основе рабочей программы учебной дисциплины «Основы философии», которая является частью основной профессиональной образовательной программы в соответствии с ФГОС СПО по специальности </w:t>
      </w:r>
      <w:r w:rsidR="00271927" w:rsidRPr="00271927">
        <w:rPr>
          <w:rFonts w:ascii="Times New Roman" w:hAnsi="Times New Roman" w:cs="Times New Roman"/>
          <w:color w:val="000000" w:themeColor="text1"/>
          <w:sz w:val="28"/>
          <w:szCs w:val="28"/>
        </w:rPr>
        <w:t>36.02.02 Зоотехния</w:t>
      </w:r>
      <w:r w:rsidR="0027192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263AE">
        <w:rPr>
          <w:rFonts w:ascii="Times New Roman" w:eastAsia="Times New Roman" w:hAnsi="Times New Roman" w:cs="Times New Roman"/>
          <w:sz w:val="28"/>
          <w:szCs w:val="28"/>
        </w:rPr>
        <w:t xml:space="preserve"> Целью методических указаний является реализация Федеральных государственных образовательных стандартов по специальности </w:t>
      </w:r>
      <w:r w:rsidR="00271927" w:rsidRPr="00271927">
        <w:rPr>
          <w:rFonts w:ascii="Times New Roman" w:hAnsi="Times New Roman" w:cs="Times New Roman"/>
          <w:color w:val="000000" w:themeColor="text1"/>
          <w:sz w:val="28"/>
          <w:szCs w:val="28"/>
        </w:rPr>
        <w:t>36.02.02 Зоотехния</w:t>
      </w:r>
      <w:r w:rsidR="00271927" w:rsidRPr="002263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3AE">
        <w:rPr>
          <w:rFonts w:ascii="Times New Roman" w:eastAsia="Times New Roman" w:hAnsi="Times New Roman" w:cs="Times New Roman"/>
          <w:sz w:val="28"/>
          <w:szCs w:val="28"/>
        </w:rPr>
        <w:t>(базовый уровень подготовки) заочной формы обучения.</w:t>
      </w:r>
    </w:p>
    <w:p w:rsidR="002263AE" w:rsidRPr="002263AE" w:rsidRDefault="002263AE" w:rsidP="002263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3AE">
        <w:rPr>
          <w:rFonts w:ascii="Times New Roman" w:hAnsi="Times New Roman" w:cs="Times New Roman"/>
          <w:b/>
          <w:sz w:val="28"/>
          <w:szCs w:val="28"/>
        </w:rPr>
        <w:t>1.2. Цели и задачи дисциплины – требования к результатам освоения дисциплины</w:t>
      </w:r>
    </w:p>
    <w:p w:rsidR="002263AE" w:rsidRPr="002263AE" w:rsidRDefault="002263AE" w:rsidP="00226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AE">
        <w:rPr>
          <w:rFonts w:ascii="Times New Roman" w:hAnsi="Times New Roman" w:cs="Times New Roman"/>
          <w:sz w:val="28"/>
          <w:szCs w:val="28"/>
        </w:rPr>
        <w:t xml:space="preserve">Формирование общих компетенций: 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3. Принимать решения в стандартных и нестандартных ситуациях и нести за них ответственность.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5. Использовать информационно-коммуникационные технологии в профессиональной деятельности.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6. Работать в коллективе и команде, эффективно общаться с коллегами, руководством, потребителями.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267AD2" w:rsidRDefault="00267AD2" w:rsidP="00267AD2">
      <w:pPr>
        <w:spacing w:after="0" w:line="240" w:lineRule="auto"/>
        <w:ind w:firstLine="709"/>
        <w:jc w:val="both"/>
      </w:pPr>
      <w:r>
        <w:rPr>
          <w:rStyle w:val="2"/>
          <w:rFonts w:eastAsiaTheme="minorEastAsi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67AD2" w:rsidRDefault="00267AD2" w:rsidP="00267A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Style w:val="2"/>
          <w:rFonts w:eastAsiaTheme="minorEastAsia"/>
        </w:rPr>
        <w:t>ОК 9. Ориентироваться в условиях частой смены технологий в профессиональной деятельности.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Основная 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В процессе изучения дисциплины обучающиеся заочного отделения должны выполнить одну домашнюю контрольную работу по заданному варианту.</w:t>
      </w:r>
    </w:p>
    <w:p w:rsidR="00AD769D" w:rsidRPr="00FD0A73" w:rsidRDefault="00AD769D" w:rsidP="00CC092F">
      <w:pPr>
        <w:tabs>
          <w:tab w:val="left" w:pos="-567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A73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уметь: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D769D" w:rsidRPr="00CC092F" w:rsidRDefault="00AD769D" w:rsidP="00CC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A73">
        <w:rPr>
          <w:rFonts w:ascii="Times New Roman" w:hAnsi="Times New Roman"/>
          <w:sz w:val="28"/>
          <w:szCs w:val="28"/>
        </w:rPr>
        <w:lastRenderedPageBreak/>
        <w:t>В результате освоения учебной дисциплины обучающийся должен знать: основные категории и понятия философии, роль философии в жизни человека и общества; основы философского учения о бытии, сущность процесса познания, основы научной, философской и религиозной картин мира, об условиях формирования личности, свободе и ответственности за сохранение жизни, культуры, окружающей среды, о социальных и этических проблемах, связанных с развитием и использованием достижений науки, техники и технологий.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Оформленная и подписанная обучающимися контрольная работа предоставляется в образовательное учреждение на рецензирование в сроки, предусмотренные графиком учебного процесса (не позднее 10 дней до начала сессии).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Контрольная работа составлена в 10 вариантах. Номер варианта следует выбирать в соответствии с последней цифрой шифра. Например, если шифр 6119, то обучающийся выполняет вариант № 9.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 не засчитывается и возвращается обучающемуся для переработки.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Рукописный способ: контрольную работу следует выполнять в отдельной тетради чернилами синего цвета, оставляя поля шириной 3-4 см, для замечаний рецензента. На обложке тетради должен быть приклеен титульный лист, утверждённого образца (Приложение 1).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Необходимо сначала записать вопрос, подчеркнуть, а затем дать полный ответ. Объём текста в ученической тетради не должен превышать 18листов, но раскрывать содержание всех поставленных вопросов.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 должна быть напечатана на стандартном листе писчей бумаги, формата А4 с соблюдением следующих требований: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1,5, верхнее 2см, нижнее 2см;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гарнитура шрифта</w:t>
      </w:r>
      <w:r w:rsidRPr="002263AE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 w:rsidRPr="002263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3AE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2263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3AE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2263A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lastRenderedPageBreak/>
        <w:t>- межстрочный интервал – 1,5;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отступ первой строки - 1,25;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E53A55" w:rsidRPr="002263AE" w:rsidRDefault="002263AE" w:rsidP="00E53A5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3AE">
        <w:rPr>
          <w:rFonts w:ascii="Times New Roman" w:eastAsia="Times New Roman" w:hAnsi="Times New Roman" w:cs="Times New Roman"/>
          <w:sz w:val="28"/>
          <w:szCs w:val="28"/>
        </w:rPr>
        <w:t xml:space="preserve">Страницы нумеруются арабскими цифрами в правом нижнем углу страницы. Титульный лист включается в общую нумерацию, но номер на листе не ставится. Объем работы не должен превышать 15 печатных </w:t>
      </w:r>
      <w:r w:rsidR="00E53A55" w:rsidRPr="002263AE">
        <w:rPr>
          <w:rFonts w:ascii="Times New Roman" w:eastAsia="Times New Roman" w:hAnsi="Times New Roman" w:cs="Times New Roman"/>
          <w:sz w:val="28"/>
          <w:szCs w:val="28"/>
        </w:rPr>
        <w:t>листов, но раскрывать содержание всех поставленных вопросов.</w:t>
      </w:r>
    </w:p>
    <w:p w:rsidR="002263AE" w:rsidRPr="002263AE" w:rsidRDefault="002263AE" w:rsidP="002263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263AE" w:rsidRPr="002263AE" w:rsidSect="002263AE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56F51" w:rsidRDefault="00A56F51" w:rsidP="00CC09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FD0A73">
        <w:rPr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Pr="00FD0A73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ОСНОВЫ ФИЛОСОФИИ</w:t>
      </w:r>
    </w:p>
    <w:p w:rsidR="00A56F51" w:rsidRDefault="00A56F51" w:rsidP="00CC092F">
      <w:pPr>
        <w:spacing w:after="0" w:line="240" w:lineRule="auto"/>
        <w:ind w:firstLine="709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2"/>
        <w:gridCol w:w="545"/>
        <w:gridCol w:w="8007"/>
        <w:gridCol w:w="1538"/>
        <w:gridCol w:w="1490"/>
      </w:tblGrid>
      <w:tr w:rsidR="00A56F51" w:rsidTr="00FE0656">
        <w:tc>
          <w:tcPr>
            <w:tcW w:w="2957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A56F51" w:rsidTr="00FE0656">
        <w:tc>
          <w:tcPr>
            <w:tcW w:w="2957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E2B2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E2B2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E2B2B">
              <w:rPr>
                <w:b/>
                <w:sz w:val="28"/>
                <w:szCs w:val="28"/>
              </w:rPr>
              <w:t>4</w:t>
            </w: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философии как науки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shd w:val="clear" w:color="auto" w:fill="BFBFBF"/>
          </w:tcPr>
          <w:p w:rsidR="00A56F51" w:rsidRDefault="00A56F51" w:rsidP="00FE0656">
            <w:pPr>
              <w:spacing w:after="0" w:line="240" w:lineRule="auto"/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C916CF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 xml:space="preserve">Особенность философии как науки. </w:t>
            </w:r>
          </w:p>
          <w:p w:rsidR="00C916CF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 xml:space="preserve">Истоки и понятие философии. </w:t>
            </w:r>
          </w:p>
          <w:p w:rsidR="00C916CF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 xml:space="preserve">Философия в системе научных знаний и её роль в жизни общества. </w:t>
            </w:r>
          </w:p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Специфика и природа философского знания.</w:t>
            </w:r>
          </w:p>
        </w:tc>
        <w:tc>
          <w:tcPr>
            <w:tcW w:w="1559" w:type="dxa"/>
            <w:vMerge/>
          </w:tcPr>
          <w:p w:rsidR="00A56F51" w:rsidRDefault="00A56F51" w:rsidP="00FE0656">
            <w:pPr>
              <w:spacing w:after="0" w:line="240" w:lineRule="auto"/>
              <w:jc w:val="center"/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Основной вопрос философии и две его стороны. Материализм и идеализм как основные направления философской мысли.</w:t>
            </w:r>
          </w:p>
        </w:tc>
        <w:tc>
          <w:tcPr>
            <w:tcW w:w="1559" w:type="dxa"/>
            <w:vMerge/>
          </w:tcPr>
          <w:p w:rsidR="00A56F51" w:rsidRDefault="00A56F51" w:rsidP="00FE0656">
            <w:pPr>
              <w:spacing w:after="0" w:line="240" w:lineRule="auto"/>
              <w:jc w:val="center"/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История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философии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95" w:type="dxa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rPr>
          <w:trHeight w:val="928"/>
        </w:trPr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Античная философия. Милетская школа, Пифагор, Демокрит, Элейская школа, Гераклит, Сократ, Платон, Аристотель, Эпикур, стоицизм, скептики.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Default="00A56F51" w:rsidP="00FE0656">
            <w:pPr>
              <w:jc w:val="center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Философия Средних веков. Философия и религия. Патристика  (Августин) и схоластика (Фома Аквинский). Спор номиналистов и реалистов в Средние века.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Default="00A56F51" w:rsidP="00FE0656">
            <w:pPr>
              <w:jc w:val="center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Философия Нового времени. Субъект и объект. Теория познания. </w:t>
            </w:r>
          </w:p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Р.Декарт, Б.Спиноза, Г.Лейбниц, Ф.Бэкон, Д.Локк, Д.Юм. Соотношение рационального и чувственного познания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Default="00A56F51" w:rsidP="00FE0656">
            <w:pPr>
              <w:jc w:val="center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color w:val="000000"/>
                <w:sz w:val="28"/>
                <w:szCs w:val="28"/>
              </w:rPr>
              <w:t>Современная философия. Основные философские школы и направления.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Default="00A56F51" w:rsidP="00FE0656">
            <w:pPr>
              <w:jc w:val="center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обучающихся:</w:t>
            </w:r>
          </w:p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 выполнение домашнего задания по теме: «История философии».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2.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Бытие.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Материя</w:t>
            </w: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rPr>
          <w:trHeight w:val="655"/>
        </w:trPr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Бытие как философская проблема. Философский смысл бытия. Основные формы бытия.                                                             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rPr>
          <w:trHeight w:val="922"/>
        </w:trPr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Понятие материи. Атрибуты материи: движение, пространство, время. Материя как субстанция. Философский монизм, дуализм и плюрализм.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обучающихся. </w:t>
            </w:r>
          </w:p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Выполнение домашнего задания по теме 2.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Тема3.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как основная проблема философии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Философия о происхождении и сущности человека. Отличия человека от животных. Человек как индивид 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Человек как личность. Типология личности. Качества личности человека, их формирование. Одарённость, талантливость. Гениальность человека. 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Практическое занятие №1. Основополагающие категории человеческого бытия: свобода, любовь, творчество, счастье, смерть, смысл жизни.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обучающихся:</w:t>
            </w:r>
          </w:p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 выполнение домашнего задания по теме 3.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sz w:val="28"/>
                <w:szCs w:val="28"/>
              </w:rPr>
              <w:t>Теория познания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Природные предпосылки сознания. Возникновение человека и его сознания. Сознание и мозг. 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Сознание, мышление, язык. Сознательное и бессознательное. Сознание как космический феномен. Проблема искусственного интеллекта.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Практическое занятие №2. Как человек познаёт окружающий мир. Спор сенсуалистов, рационалистов и агностиков о природе познания. Что такое знание. Методы и формы научного познания. Проблема истины.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обучающихся. </w:t>
            </w:r>
          </w:p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Дать определение понятиям по теории познания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Научная картина мира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Объективный мир и его картина. Мир Аристотеля и  мир Галилея. Основные категории научной картины мира: вещь, пространство, время, движение, число, свет, ритм. Научные конструкции Вселенной и философские представления о месте человека в космосе.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6.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Общество и его философский анализ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Понятие общества. Основные формы общности людей (семья, род, племя, народность, нация, классы, страты). Человек и государство. Политическая система. Гражданское общество.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Законы истории, объективный и субъективный фактор исторического развития, формационный и цивилизационный подход. Концепции исторического развития.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7.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Философия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культуры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Теории происхождения культуры. Человек в мире культуры. Материальная культура. Культура и цивилизация.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Практическое занятие № 3. </w:t>
            </w:r>
            <w:r w:rsidRPr="003E2B2B">
              <w:rPr>
                <w:rFonts w:ascii="Times New Roman" w:hAnsi="Times New Roman"/>
                <w:sz w:val="28"/>
                <w:szCs w:val="28"/>
              </w:rPr>
              <w:t>Элитарная культура. Классика. Массовая культура и массовый человек. Культура и природа. Кризис культуры и пути его преодоления.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Тема 8.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Духовная культура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Античные мыслители о проблемах морали. Кант о моральном законе. Достоевский о природе зла. Леонтьев: борьба с мещанством. Толстой: непротивление злу. Ницше о стадной морали. Швейцер: благоговение перед жизнью.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Религия о смысле человеческого существования. Значение веры в жизни современного человека.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5" w:type="dxa"/>
            <w:vMerge w:val="restart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0C2E5D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Практическое занятие № 4. Искусство как феномен, организующий жизнь. Талант и гений. Кризис современного искусства. Дегуманизация искусства.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 w:val="restart"/>
          </w:tcPr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9.</w:t>
            </w:r>
          </w:p>
          <w:p w:rsidR="00A56F51" w:rsidRPr="00CC092F" w:rsidRDefault="00A56F51" w:rsidP="00CC0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9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Современная цивилизация глазами философии</w:t>
            </w:r>
          </w:p>
        </w:tc>
        <w:tc>
          <w:tcPr>
            <w:tcW w:w="8775" w:type="dxa"/>
            <w:gridSpan w:val="2"/>
          </w:tcPr>
          <w:p w:rsidR="00A56F51" w:rsidRDefault="00A56F51" w:rsidP="00FE0656">
            <w:pPr>
              <w:spacing w:after="0" w:line="240" w:lineRule="auto"/>
              <w:jc w:val="both"/>
            </w:pPr>
            <w:r w:rsidRPr="003E2B2B"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5" w:type="dxa"/>
            <w:vMerge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F51" w:rsidTr="00FE0656">
        <w:tc>
          <w:tcPr>
            <w:tcW w:w="2957" w:type="dxa"/>
            <w:vMerge/>
          </w:tcPr>
          <w:p w:rsidR="00A56F51" w:rsidRDefault="00A56F51" w:rsidP="00FE0656">
            <w:pPr>
              <w:spacing w:after="0" w:line="240" w:lineRule="auto"/>
              <w:jc w:val="center"/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Социальные, этические проблемы, связанные с развитием и использованием достижений науки, техники и технологий.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2957" w:type="dxa"/>
            <w:vMerge/>
          </w:tcPr>
          <w:p w:rsidR="00A56F51" w:rsidRDefault="00A56F51" w:rsidP="00FE0656">
            <w:pPr>
              <w:spacing w:after="0" w:line="240" w:lineRule="auto"/>
              <w:jc w:val="center"/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Кризис современной цивилизации: гибель природы, перенаселение, терроризм, нищета развивающихся стран. Наука и её влияние на будущее человечества. Философия о возможных путях будущего развития мирового сообщества.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rPr>
          <w:trHeight w:val="747"/>
        </w:trPr>
        <w:tc>
          <w:tcPr>
            <w:tcW w:w="2957" w:type="dxa"/>
            <w:vMerge/>
          </w:tcPr>
          <w:p w:rsidR="00A56F51" w:rsidRDefault="00A56F51" w:rsidP="00FE0656">
            <w:pPr>
              <w:spacing w:after="0" w:line="240" w:lineRule="auto"/>
              <w:jc w:val="center"/>
            </w:pPr>
          </w:p>
        </w:tc>
        <w:tc>
          <w:tcPr>
            <w:tcW w:w="553" w:type="dxa"/>
          </w:tcPr>
          <w:p w:rsidR="00A56F51" w:rsidRPr="003E2B2B" w:rsidRDefault="00A56F51" w:rsidP="00FE0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A56F51" w:rsidRPr="003E2B2B" w:rsidRDefault="00A56F51" w:rsidP="00FE06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Обобщение знаний. Подведение итогов. Дифференцированный зачет</w:t>
            </w:r>
          </w:p>
        </w:tc>
        <w:tc>
          <w:tcPr>
            <w:tcW w:w="1559" w:type="dxa"/>
            <w:vMerge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56F51" w:rsidTr="00FE0656">
        <w:tc>
          <w:tcPr>
            <w:tcW w:w="11732" w:type="dxa"/>
            <w:gridSpan w:val="3"/>
          </w:tcPr>
          <w:p w:rsidR="00A56F51" w:rsidRPr="000C2E5D" w:rsidRDefault="00A56F51" w:rsidP="00FE065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E2B2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  <w:r w:rsidRPr="003E2B2B">
              <w:rPr>
                <w:rFonts w:ascii="Times New Roman" w:hAnsi="Times New Roman"/>
                <w:sz w:val="28"/>
                <w:szCs w:val="28"/>
              </w:rPr>
              <w:t xml:space="preserve">:   </w:t>
            </w:r>
          </w:p>
        </w:tc>
        <w:tc>
          <w:tcPr>
            <w:tcW w:w="1559" w:type="dxa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95" w:type="dxa"/>
            <w:shd w:val="clear" w:color="auto" w:fill="BFBFBF"/>
          </w:tcPr>
          <w:p w:rsidR="00A56F51" w:rsidRPr="003E2B2B" w:rsidRDefault="00A56F51" w:rsidP="00FE06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53A55" w:rsidRDefault="00E53A55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53A55" w:rsidSect="00C916CF">
          <w:pgSz w:w="16838" w:h="11906" w:orient="landscape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C916CF" w:rsidRPr="000B009F" w:rsidRDefault="00C916CF" w:rsidP="00C916C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0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1.5. Вопросы для контрольной работы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3"/>
          <w:sz w:val="28"/>
          <w:szCs w:val="28"/>
        </w:rPr>
        <w:t>1 .Что изучает философия. Основной вопрос философии.</w:t>
      </w:r>
    </w:p>
    <w:p w:rsidR="00C916CF" w:rsidRPr="00300EAC" w:rsidRDefault="00C916CF" w:rsidP="00C916CF">
      <w:pPr>
        <w:shd w:val="clear" w:color="auto" w:fill="FFFFFF"/>
        <w:tabs>
          <w:tab w:val="center" w:pos="43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Философия античного мира.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3.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Атомисты, софисты, Сократ, киники, мегарики.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4.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Платон. Эпикур. Стоики.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5.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Философская мысль Средних веков.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6. Философия Нового времени. Ф.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Бэкон и Р.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Декарт. И.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Кант.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Э.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Шопенгауэр.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7.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Философские воззрения русских мыслителей Х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sym w:font="Symbol" w:char="F049"/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Х века.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8.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Философия ХХ века.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9.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Происхождение и развитие человека.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10.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Что из себя представляет человек.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11.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Основные характеристики человека.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12. Категории человеческого бытия.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13.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Сознание и человеческая природа.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1"/>
          <w:sz w:val="28"/>
          <w:szCs w:val="28"/>
        </w:rPr>
        <w:t>14.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1"/>
          <w:sz w:val="28"/>
          <w:szCs w:val="28"/>
        </w:rPr>
        <w:t>Мыслят ли животные. Три стороны сознания. Сознание 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бессознательное.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15.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Карл Юнг о коллективном бессознательном.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16.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2"/>
          <w:sz w:val="28"/>
          <w:szCs w:val="28"/>
        </w:rPr>
        <w:t>Мышление, его истоки и сущность.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3"/>
          <w:sz w:val="28"/>
          <w:szCs w:val="28"/>
        </w:rPr>
        <w:t>17.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3"/>
          <w:sz w:val="28"/>
          <w:szCs w:val="28"/>
        </w:rPr>
        <w:t>Учение о познании.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18. Философия и научная картина мира.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3"/>
          <w:sz w:val="28"/>
          <w:szCs w:val="28"/>
        </w:rPr>
        <w:t>19.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3"/>
          <w:sz w:val="28"/>
          <w:szCs w:val="28"/>
        </w:rPr>
        <w:t>Философия и религия.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20.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Философия искусства.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21.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Человек и общество.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22.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Социальная структура. Гражданское общество.</w:t>
      </w:r>
    </w:p>
    <w:p w:rsidR="00C916CF" w:rsidRPr="00300EAC" w:rsidRDefault="00C916CF" w:rsidP="00C916CF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Глобальные проблемы современности.</w:t>
      </w:r>
    </w:p>
    <w:p w:rsidR="00C916CF" w:rsidRPr="00300EAC" w:rsidRDefault="00C916CF" w:rsidP="00C916CF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300EAC">
        <w:rPr>
          <w:rFonts w:ascii="Times New Roman" w:hAnsi="Times New Roman" w:cs="Times New Roman"/>
          <w:spacing w:val="-2"/>
          <w:sz w:val="28"/>
          <w:szCs w:val="28"/>
        </w:rPr>
        <w:t>Философия культуры.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25.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Культура и цивилизация. Контркультура.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26.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Философия истории.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27.Стадии роста. У.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Ростоу. К.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Ясперс.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28.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Циклические концепции истории.</w:t>
      </w:r>
    </w:p>
    <w:p w:rsidR="00C916CF" w:rsidRPr="00300EAC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EAC">
        <w:rPr>
          <w:rFonts w:ascii="Times New Roman" w:hAnsi="Times New Roman" w:cs="Times New Roman"/>
          <w:spacing w:val="-1"/>
          <w:sz w:val="28"/>
          <w:szCs w:val="28"/>
        </w:rPr>
        <w:t>29.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А.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Тойнби: мировые цивилизации.</w:t>
      </w:r>
    </w:p>
    <w:p w:rsidR="00C916CF" w:rsidRDefault="00C916CF" w:rsidP="00C916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00EAC">
        <w:rPr>
          <w:rFonts w:ascii="Times New Roman" w:hAnsi="Times New Roman" w:cs="Times New Roman"/>
          <w:spacing w:val="-4"/>
          <w:sz w:val="28"/>
          <w:szCs w:val="28"/>
        </w:rPr>
        <w:t>30.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4"/>
          <w:sz w:val="28"/>
          <w:szCs w:val="28"/>
        </w:rPr>
        <w:t>Питирим Сорокин. Н.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4"/>
          <w:sz w:val="28"/>
          <w:szCs w:val="28"/>
        </w:rPr>
        <w:t>Бердяев об истории России. П.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4"/>
          <w:sz w:val="28"/>
          <w:szCs w:val="28"/>
        </w:rPr>
        <w:t>Чаадаев.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00EAC">
        <w:rPr>
          <w:rFonts w:ascii="Times New Roman" w:hAnsi="Times New Roman" w:cs="Times New Roman"/>
          <w:spacing w:val="-1"/>
          <w:sz w:val="28"/>
          <w:szCs w:val="28"/>
        </w:rPr>
        <w:t>Славянофилы и западники о судьбах России.</w:t>
      </w:r>
    </w:p>
    <w:p w:rsidR="00C916CF" w:rsidRDefault="00C916CF">
      <w:pPr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br w:type="page"/>
      </w:r>
    </w:p>
    <w:p w:rsidR="00C916CF" w:rsidRPr="00D900A0" w:rsidRDefault="00C916CF" w:rsidP="00C916C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00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1.6. Варианты контрольной работы</w:t>
      </w:r>
    </w:p>
    <w:p w:rsidR="00C916CF" w:rsidRDefault="00C916CF" w:rsidP="00C916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355"/>
        <w:gridCol w:w="2355"/>
      </w:tblGrid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арианта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опроса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10,20,30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9,19,29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34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8,18,28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7,17,27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6,16,26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5,15,25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4,14,24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3,13,23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2,12,22</w:t>
            </w:r>
          </w:p>
        </w:tc>
      </w:tr>
      <w:tr w:rsidR="00C916CF" w:rsidTr="00822CDA"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355" w:type="dxa"/>
          </w:tcPr>
          <w:p w:rsidR="00C916CF" w:rsidRPr="00433490" w:rsidRDefault="00C916CF" w:rsidP="00822CD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EA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1,11,21</w:t>
            </w:r>
          </w:p>
        </w:tc>
      </w:tr>
    </w:tbl>
    <w:p w:rsidR="00C916CF" w:rsidRPr="000146C9" w:rsidRDefault="00C916CF" w:rsidP="00C916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16CF" w:rsidRPr="003C0D57" w:rsidRDefault="00C916CF" w:rsidP="00C916CF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490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рекомендуемых учебных изданий, </w:t>
      </w:r>
      <w:r w:rsidRPr="003C0D57">
        <w:rPr>
          <w:rFonts w:ascii="Times New Roman" w:hAnsi="Times New Roman" w:cs="Times New Roman"/>
          <w:b/>
          <w:bCs/>
          <w:sz w:val="28"/>
          <w:szCs w:val="28"/>
        </w:rPr>
        <w:t>дополнительной литературы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C916CF" w:rsidRDefault="00C916CF" w:rsidP="00C916C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916CF" w:rsidRPr="00870F3D" w:rsidRDefault="00C916CF" w:rsidP="00C91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70F3D">
        <w:rPr>
          <w:rFonts w:ascii="Times New Roman" w:hAnsi="Times New Roman"/>
          <w:bCs/>
          <w:sz w:val="28"/>
          <w:szCs w:val="28"/>
        </w:rPr>
        <w:t>Основные источники:</w:t>
      </w:r>
    </w:p>
    <w:p w:rsidR="00C916CF" w:rsidRPr="00870F3D" w:rsidRDefault="00C916CF" w:rsidP="00C916CF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Губин В.Д. Основы философии. М., Форум, 2009. Учебник для ССУЗов 250с.</w:t>
      </w:r>
    </w:p>
    <w:p w:rsidR="00C916CF" w:rsidRPr="00870F3D" w:rsidRDefault="00C916CF" w:rsidP="00C916CF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Губин В.Д. Философия. М., Проспект, 2009, 360с.</w:t>
      </w:r>
    </w:p>
    <w:p w:rsidR="00C916CF" w:rsidRPr="00870F3D" w:rsidRDefault="00C916CF" w:rsidP="00C916CF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Спиркин А.Г Философия. М, Гардарики,</w:t>
      </w:r>
      <w:r w:rsidRPr="00870F3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70F3D">
        <w:rPr>
          <w:rFonts w:ascii="Times New Roman" w:hAnsi="Times New Roman"/>
          <w:sz w:val="28"/>
          <w:szCs w:val="28"/>
        </w:rPr>
        <w:t>2002, 280с.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bCs/>
          <w:iCs/>
          <w:sz w:val="28"/>
          <w:szCs w:val="28"/>
        </w:rPr>
        <w:t>Дополнительные источники: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Голобоков В.Г. Краткая история философии. М., Олимп, 1997, 400с.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Горелов А.А Основы философии. М., Академия, 2004, 203с.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Ильин В.В. Философия. М., Академический проект, 1999, 403с.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Кохановский В.П. и др. Основы философии. Ростов-на-Дону, Феникс, 2003, 190с.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Назаров В.Н. Философия в вопросах и ответах. Тула, 1996, 215с.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Радугин А.А.Философия. Курс лекций. М., Центр, 1998, 256с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ТарасовЮ.Н. Философия для техникумов и колледжей. Воронеж, 2000, 220с.</w:t>
      </w:r>
    </w:p>
    <w:p w:rsidR="00C916CF" w:rsidRPr="00870F3D" w:rsidRDefault="00C916CF" w:rsidP="00C916C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Фролов И.Т. Введение в философию. М., 1989, 480с.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0F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 xml:space="preserve"> </w:t>
      </w:r>
      <w:r w:rsidRPr="00870F3D">
        <w:rPr>
          <w:rFonts w:ascii="Times New Roman" w:hAnsi="Times New Roman"/>
          <w:sz w:val="28"/>
          <w:szCs w:val="28"/>
          <w:lang w:val="en-US"/>
        </w:rPr>
        <w:t>htt</w:t>
      </w:r>
      <w:r w:rsidRPr="00870F3D">
        <w:rPr>
          <w:rFonts w:ascii="Times New Roman" w:hAnsi="Times New Roman"/>
          <w:sz w:val="28"/>
          <w:szCs w:val="28"/>
        </w:rPr>
        <w:t xml:space="preserve"> ://</w:t>
      </w:r>
      <w:r w:rsidRPr="00870F3D">
        <w:rPr>
          <w:rFonts w:ascii="Times New Roman" w:hAnsi="Times New Roman"/>
          <w:sz w:val="28"/>
          <w:szCs w:val="28"/>
          <w:lang w:val="en-US"/>
        </w:rPr>
        <w:t>statehistory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ruhtt</w:t>
      </w:r>
      <w:r w:rsidRPr="00870F3D">
        <w:rPr>
          <w:rFonts w:ascii="Times New Roman" w:hAnsi="Times New Roman"/>
          <w:sz w:val="28"/>
          <w:szCs w:val="28"/>
        </w:rPr>
        <w:t>://</w:t>
      </w:r>
      <w:r w:rsidRPr="00870F3D">
        <w:rPr>
          <w:rFonts w:ascii="Times New Roman" w:hAnsi="Times New Roman"/>
          <w:sz w:val="28"/>
          <w:szCs w:val="28"/>
          <w:lang w:val="en-US"/>
        </w:rPr>
        <w:t>www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indeks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php</w:t>
      </w:r>
      <w:r w:rsidRPr="00870F3D">
        <w:rPr>
          <w:rFonts w:ascii="Times New Roman" w:hAnsi="Times New Roman"/>
          <w:sz w:val="28"/>
          <w:szCs w:val="28"/>
        </w:rPr>
        <w:t>?</w:t>
      </w:r>
      <w:r w:rsidRPr="00870F3D">
        <w:rPr>
          <w:rFonts w:ascii="Times New Roman" w:hAnsi="Times New Roman"/>
          <w:sz w:val="28"/>
          <w:szCs w:val="28"/>
          <w:lang w:val="en-US"/>
        </w:rPr>
        <w:t>page</w:t>
      </w:r>
      <w:r w:rsidRPr="00870F3D">
        <w:rPr>
          <w:rFonts w:ascii="Times New Roman" w:hAnsi="Times New Roman"/>
          <w:sz w:val="28"/>
          <w:szCs w:val="28"/>
        </w:rPr>
        <w:t>_</w:t>
      </w:r>
      <w:r w:rsidRPr="00870F3D">
        <w:rPr>
          <w:rFonts w:ascii="Times New Roman" w:hAnsi="Times New Roman"/>
          <w:sz w:val="28"/>
          <w:szCs w:val="28"/>
          <w:lang w:val="en-US"/>
        </w:rPr>
        <w:t>id</w:t>
      </w:r>
      <w:r w:rsidRPr="00870F3D">
        <w:rPr>
          <w:rFonts w:ascii="Times New Roman" w:hAnsi="Times New Roman"/>
          <w:sz w:val="28"/>
          <w:szCs w:val="28"/>
        </w:rPr>
        <w:t>=6 Федеральный портал Российское образование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- « Российское образование» Федеральный портал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school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- «Российский образовательный портал»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ege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- «Портал информационной поддержки Единого Государственного экзамена»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lastRenderedPageBreak/>
        <w:t>fero</w:t>
      </w:r>
      <w:r w:rsidRPr="00870F3D">
        <w:rPr>
          <w:rFonts w:ascii="Times New Roman" w:hAnsi="Times New Roman"/>
          <w:sz w:val="28"/>
          <w:szCs w:val="28"/>
        </w:rPr>
        <w:t>-«Федеральный Интернет-экзамен в сфере профессионального образования»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allbest</w:t>
      </w:r>
      <w:r w:rsidRPr="00870F3D">
        <w:rPr>
          <w:rFonts w:ascii="Times New Roman" w:hAnsi="Times New Roman"/>
          <w:sz w:val="28"/>
          <w:szCs w:val="28"/>
        </w:rPr>
        <w:t>- «Союз образовательных сайтов»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fipi</w:t>
      </w:r>
      <w:r w:rsidRPr="00870F3D">
        <w:rPr>
          <w:rFonts w:ascii="Times New Roman" w:hAnsi="Times New Roman"/>
          <w:sz w:val="28"/>
          <w:szCs w:val="28"/>
        </w:rPr>
        <w:t xml:space="preserve"> ФИПИ - Федеральный институт педагогических измерений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obrnadzor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gov</w:t>
      </w:r>
      <w:r w:rsidRPr="00870F3D">
        <w:rPr>
          <w:rFonts w:ascii="Times New Roman" w:hAnsi="Times New Roman"/>
          <w:sz w:val="28"/>
          <w:szCs w:val="28"/>
        </w:rPr>
        <w:t xml:space="preserve"> - «Федеральная служба по надзору в сфере образования и науки РФ»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mov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gov</w:t>
      </w:r>
      <w:r w:rsidRPr="00870F3D">
        <w:rPr>
          <w:rFonts w:ascii="Times New Roman" w:hAnsi="Times New Roman"/>
          <w:sz w:val="28"/>
          <w:szCs w:val="28"/>
        </w:rPr>
        <w:t xml:space="preserve"> - Официальный сайт Министерства образования и науки РФ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rost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projects</w:t>
      </w:r>
      <w:r w:rsidRPr="00870F3D">
        <w:rPr>
          <w:rFonts w:ascii="Times New Roman" w:hAnsi="Times New Roman"/>
          <w:sz w:val="28"/>
          <w:szCs w:val="28"/>
        </w:rPr>
        <w:t xml:space="preserve"> – национальный проект «Образование»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edunews</w:t>
      </w:r>
      <w:r w:rsidRPr="00870F3D">
        <w:rPr>
          <w:rFonts w:ascii="Times New Roman" w:hAnsi="Times New Roman"/>
          <w:sz w:val="28"/>
          <w:szCs w:val="28"/>
        </w:rPr>
        <w:t xml:space="preserve"> – «Все для поступающих»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htt</w:t>
      </w:r>
      <w:r w:rsidRPr="00870F3D">
        <w:rPr>
          <w:rFonts w:ascii="Times New Roman" w:hAnsi="Times New Roman"/>
          <w:sz w:val="28"/>
          <w:szCs w:val="28"/>
        </w:rPr>
        <w:t xml:space="preserve"> ://</w:t>
      </w:r>
      <w:r w:rsidRPr="00870F3D">
        <w:rPr>
          <w:rFonts w:ascii="Times New Roman" w:hAnsi="Times New Roman"/>
          <w:sz w:val="28"/>
          <w:szCs w:val="28"/>
          <w:lang w:val="en-US"/>
        </w:rPr>
        <w:t>statehistory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ruhtt</w:t>
      </w:r>
      <w:r w:rsidRPr="00870F3D">
        <w:rPr>
          <w:rFonts w:ascii="Times New Roman" w:hAnsi="Times New Roman"/>
          <w:sz w:val="28"/>
          <w:szCs w:val="28"/>
        </w:rPr>
        <w:t>://</w:t>
      </w:r>
      <w:r w:rsidRPr="00870F3D">
        <w:rPr>
          <w:rFonts w:ascii="Times New Roman" w:hAnsi="Times New Roman"/>
          <w:sz w:val="28"/>
          <w:szCs w:val="28"/>
          <w:lang w:val="en-US"/>
        </w:rPr>
        <w:t>www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indeks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php</w:t>
      </w:r>
      <w:r w:rsidRPr="00870F3D">
        <w:rPr>
          <w:rFonts w:ascii="Times New Roman" w:hAnsi="Times New Roman"/>
          <w:sz w:val="28"/>
          <w:szCs w:val="28"/>
        </w:rPr>
        <w:t>?</w:t>
      </w:r>
      <w:r w:rsidRPr="00870F3D">
        <w:rPr>
          <w:rFonts w:ascii="Times New Roman" w:hAnsi="Times New Roman"/>
          <w:sz w:val="28"/>
          <w:szCs w:val="28"/>
          <w:lang w:val="en-US"/>
        </w:rPr>
        <w:t>page</w:t>
      </w:r>
      <w:r w:rsidRPr="00870F3D">
        <w:rPr>
          <w:rFonts w:ascii="Times New Roman" w:hAnsi="Times New Roman"/>
          <w:sz w:val="28"/>
          <w:szCs w:val="28"/>
        </w:rPr>
        <w:t>_</w:t>
      </w:r>
      <w:r w:rsidRPr="00870F3D">
        <w:rPr>
          <w:rFonts w:ascii="Times New Roman" w:hAnsi="Times New Roman"/>
          <w:sz w:val="28"/>
          <w:szCs w:val="28"/>
          <w:lang w:val="en-US"/>
        </w:rPr>
        <w:t>id</w:t>
      </w:r>
      <w:r w:rsidRPr="00870F3D">
        <w:rPr>
          <w:rFonts w:ascii="Times New Roman" w:hAnsi="Times New Roman"/>
          <w:sz w:val="28"/>
          <w:szCs w:val="28"/>
        </w:rPr>
        <w:t>=6 Федеральный портал Российское образование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- « Российское образование» Федеральный портал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school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- «Российский образовательный портал»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ege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- «Портал информационной поддержки Единого Государственного экзамена»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fero</w:t>
      </w:r>
      <w:r w:rsidRPr="00870F3D">
        <w:rPr>
          <w:rFonts w:ascii="Times New Roman" w:hAnsi="Times New Roman"/>
          <w:sz w:val="28"/>
          <w:szCs w:val="28"/>
        </w:rPr>
        <w:t>-«Федеральный Интернет-экзамен в сфере профессионального образования»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allbest</w:t>
      </w:r>
      <w:r w:rsidRPr="00870F3D">
        <w:rPr>
          <w:rFonts w:ascii="Times New Roman" w:hAnsi="Times New Roman"/>
          <w:sz w:val="28"/>
          <w:szCs w:val="28"/>
        </w:rPr>
        <w:t>- «Союз образовательных сайтов»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fipi</w:t>
      </w:r>
      <w:r w:rsidRPr="00870F3D">
        <w:rPr>
          <w:rFonts w:ascii="Times New Roman" w:hAnsi="Times New Roman"/>
          <w:sz w:val="28"/>
          <w:szCs w:val="28"/>
        </w:rPr>
        <w:t xml:space="preserve"> ФИПИ - Федеральный институт педагогических измерений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obrnadzor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gov</w:t>
      </w:r>
      <w:r w:rsidRPr="00870F3D">
        <w:rPr>
          <w:rFonts w:ascii="Times New Roman" w:hAnsi="Times New Roman"/>
          <w:sz w:val="28"/>
          <w:szCs w:val="28"/>
        </w:rPr>
        <w:t xml:space="preserve"> - «Федеральная служба по надзору в сфере образования и науки РФ»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mov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gov</w:t>
      </w:r>
      <w:r w:rsidRPr="00870F3D">
        <w:rPr>
          <w:rFonts w:ascii="Times New Roman" w:hAnsi="Times New Roman"/>
          <w:sz w:val="28"/>
          <w:szCs w:val="28"/>
        </w:rPr>
        <w:t xml:space="preserve"> - Официальный сайт Министерства образования и науки РФ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rost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projects</w:t>
      </w:r>
      <w:r w:rsidRPr="00870F3D">
        <w:rPr>
          <w:rFonts w:ascii="Times New Roman" w:hAnsi="Times New Roman"/>
          <w:sz w:val="28"/>
          <w:szCs w:val="28"/>
        </w:rPr>
        <w:t xml:space="preserve"> – национальный проект «Образование»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edunews</w:t>
      </w:r>
      <w:r w:rsidRPr="00870F3D">
        <w:rPr>
          <w:rFonts w:ascii="Times New Roman" w:hAnsi="Times New Roman"/>
          <w:sz w:val="28"/>
          <w:szCs w:val="28"/>
        </w:rPr>
        <w:t xml:space="preserve"> – «Все для поступающих»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windows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edu</w:t>
      </w:r>
      <w:r w:rsidRPr="00870F3D">
        <w:rPr>
          <w:rFonts w:ascii="Times New Roman" w:hAnsi="Times New Roman"/>
          <w:sz w:val="28"/>
          <w:szCs w:val="28"/>
        </w:rPr>
        <w:t>/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  <w:r w:rsidRPr="00870F3D">
        <w:rPr>
          <w:rFonts w:ascii="Times New Roman" w:hAnsi="Times New Roman"/>
          <w:sz w:val="28"/>
          <w:szCs w:val="28"/>
        </w:rPr>
        <w:t xml:space="preserve"> – Единое окно доступа к образовательным ресурсам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</w:rPr>
        <w:t>Портал «ВСЕОБУЧ»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htt</w:t>
      </w:r>
      <w:r w:rsidRPr="00870F3D">
        <w:rPr>
          <w:rFonts w:ascii="Times New Roman" w:hAnsi="Times New Roman"/>
          <w:sz w:val="28"/>
          <w:szCs w:val="28"/>
        </w:rPr>
        <w:t xml:space="preserve"> ://</w:t>
      </w:r>
      <w:r w:rsidRPr="00870F3D">
        <w:rPr>
          <w:rFonts w:ascii="Times New Roman" w:hAnsi="Times New Roman"/>
          <w:sz w:val="28"/>
          <w:szCs w:val="28"/>
          <w:lang w:val="en-US"/>
        </w:rPr>
        <w:t>filosofia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ru</w:t>
      </w:r>
    </w:p>
    <w:p w:rsidR="00C916CF" w:rsidRPr="00870F3D" w:rsidRDefault="00C916CF" w:rsidP="00C91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F3D">
        <w:rPr>
          <w:rFonts w:ascii="Times New Roman" w:hAnsi="Times New Roman"/>
          <w:sz w:val="28"/>
          <w:szCs w:val="28"/>
          <w:lang w:val="en-US"/>
        </w:rPr>
        <w:t>http</w:t>
      </w:r>
      <w:r w:rsidRPr="00870F3D">
        <w:rPr>
          <w:rFonts w:ascii="Times New Roman" w:hAnsi="Times New Roman"/>
          <w:sz w:val="28"/>
          <w:szCs w:val="28"/>
        </w:rPr>
        <w:t xml:space="preserve">:// </w:t>
      </w:r>
      <w:r w:rsidRPr="00870F3D">
        <w:rPr>
          <w:rFonts w:ascii="Times New Roman" w:hAnsi="Times New Roman"/>
          <w:sz w:val="28"/>
          <w:szCs w:val="28"/>
          <w:lang w:val="en-US"/>
        </w:rPr>
        <w:t>www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filosofia</w:t>
      </w:r>
      <w:r w:rsidRPr="00870F3D">
        <w:rPr>
          <w:rFonts w:ascii="Times New Roman" w:hAnsi="Times New Roman"/>
          <w:sz w:val="28"/>
          <w:szCs w:val="28"/>
        </w:rPr>
        <w:t>.</w:t>
      </w:r>
      <w:r w:rsidRPr="00870F3D">
        <w:rPr>
          <w:rFonts w:ascii="Times New Roman" w:hAnsi="Times New Roman"/>
          <w:sz w:val="28"/>
          <w:szCs w:val="28"/>
          <w:lang w:val="en-US"/>
        </w:rPr>
        <w:t>net</w:t>
      </w:r>
    </w:p>
    <w:p w:rsidR="00796525" w:rsidRPr="00FD0A73" w:rsidRDefault="00796525" w:rsidP="007965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57FD">
        <w:rPr>
          <w:rFonts w:ascii="Times New Roman" w:hAnsi="Times New Roman"/>
          <w:sz w:val="28"/>
          <w:szCs w:val="28"/>
        </w:rPr>
        <w:br w:type="page"/>
      </w:r>
    </w:p>
    <w:p w:rsidR="00796525" w:rsidRDefault="00796525" w:rsidP="00C916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6B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1.8. </w:t>
      </w:r>
      <w:r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</w:p>
    <w:p w:rsidR="00796525" w:rsidRPr="00B836BD" w:rsidRDefault="00796525" w:rsidP="007965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4"/>
      </w:tblGrid>
      <w:tr w:rsidR="00796525" w:rsidTr="00F10B04">
        <w:tc>
          <w:tcPr>
            <w:tcW w:w="3157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796525" w:rsidTr="00F10B04">
        <w:tc>
          <w:tcPr>
            <w:tcW w:w="3157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796525" w:rsidRPr="00734498" w:rsidRDefault="00796525" w:rsidP="00F10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варианта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глубокого знания материала тем вопросов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применением специальной терминологии, грамотного изложения материала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оформленного в соответствии с требованиями</w:t>
            </w:r>
          </w:p>
        </w:tc>
      </w:tr>
      <w:tr w:rsidR="00796525" w:rsidTr="00F10B04">
        <w:tc>
          <w:tcPr>
            <w:tcW w:w="3157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796525" w:rsidRPr="00734498" w:rsidRDefault="00796525" w:rsidP="00F10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варианта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глубокого знания материала тем вопросов, но с некоторыми неточностями в использовании специальной терминологии, с незначительными стилистическими ошибками в изложении материала, неточност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в выводах по теме вопросов, 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796525" w:rsidTr="00F10B04">
        <w:tc>
          <w:tcPr>
            <w:tcW w:w="3157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796525" w:rsidRPr="00734498" w:rsidRDefault="00796525" w:rsidP="00F10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росы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затруднительного владения специальной терминол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огией, наличие стилистических ошибок,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отсутствие ответа на один из вопросов контрольной работы при условии полных ответов на все остальные вопросы варианта контрольной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796525" w:rsidTr="00F10B04">
        <w:tc>
          <w:tcPr>
            <w:tcW w:w="3157" w:type="dxa"/>
          </w:tcPr>
          <w:p w:rsidR="00796525" w:rsidRPr="00734498" w:rsidRDefault="00796525" w:rsidP="00F10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796525" w:rsidRPr="00734498" w:rsidRDefault="00796525" w:rsidP="00F10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 работы, невладение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терминологией по дисциплине, не даны ответы на два и более вопросов контрольной работы, на проверку представлены две одинаковые по содержанию работы. Контрольная работа выполнена не по заданному варианту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не соответствует требованиям по оформлению</w:t>
            </w:r>
          </w:p>
        </w:tc>
      </w:tr>
    </w:tbl>
    <w:p w:rsidR="00796525" w:rsidRPr="00437CEB" w:rsidRDefault="00796525" w:rsidP="007965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6525" w:rsidRDefault="00796525" w:rsidP="007965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96525" w:rsidRPr="00D216B4" w:rsidRDefault="00796525" w:rsidP="007965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525" w:rsidRDefault="00796525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6B4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796525" w:rsidRDefault="00796525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25" w:rsidRPr="00864D1B" w:rsidRDefault="00796525" w:rsidP="00796525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>ГПОУ ТО «Сельскохозяйственный колледж «Богородицкий»</w:t>
      </w:r>
    </w:p>
    <w:p w:rsidR="00796525" w:rsidRPr="00864D1B" w:rsidRDefault="00796525" w:rsidP="00796525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 xml:space="preserve"> имени И.А. Стебута»</w:t>
      </w:r>
    </w:p>
    <w:p w:rsidR="00796525" w:rsidRDefault="00796525" w:rsidP="00796525">
      <w:pPr>
        <w:pStyle w:val="11"/>
        <w:tabs>
          <w:tab w:val="left" w:pos="0"/>
        </w:tabs>
        <w:jc w:val="both"/>
        <w:rPr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796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272866" w:rsidRDefault="00796525" w:rsidP="007965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  <w:r w:rsidRPr="00D6381F">
        <w:rPr>
          <w:rFonts w:ascii="Times New Roman" w:hAnsi="Times New Roman" w:cs="Times New Roman"/>
          <w:sz w:val="28"/>
          <w:szCs w:val="28"/>
        </w:rPr>
        <w:t xml:space="preserve">№ </w:t>
      </w:r>
      <w:r w:rsidRPr="00272866">
        <w:rPr>
          <w:rFonts w:ascii="Times New Roman" w:hAnsi="Times New Roman" w:cs="Times New Roman"/>
          <w:sz w:val="28"/>
          <w:szCs w:val="28"/>
        </w:rPr>
        <w:t>__ вариант __</w:t>
      </w:r>
    </w:p>
    <w:p w:rsidR="00796525" w:rsidRPr="009D5CAD" w:rsidRDefault="00796525" w:rsidP="007965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</w:t>
      </w:r>
    </w:p>
    <w:p w:rsidR="00796525" w:rsidRPr="00E35D8C" w:rsidRDefault="00796525" w:rsidP="00796525">
      <w:pPr>
        <w:pStyle w:val="a4"/>
        <w:jc w:val="center"/>
        <w:rPr>
          <w:rFonts w:ascii="Times New Roman" w:hAnsi="Times New Roman" w:cs="Times New Roman"/>
          <w:i/>
          <w:vertAlign w:val="superscript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поступления работы в колледж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проверки работы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796525" w:rsidRPr="00E35D8C" w:rsidRDefault="00796525" w:rsidP="00796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796525" w:rsidRDefault="00796525" w:rsidP="00796525">
      <w:r w:rsidRPr="00E35D8C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796525" w:rsidRDefault="00796525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Default="00272866" w:rsidP="00796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25" w:rsidRDefault="00796525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72866" w:rsidRDefault="00272866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72866" w:rsidRDefault="00272866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272866" w:rsidSect="00C916C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263AE" w:rsidRPr="002263AE" w:rsidRDefault="002263AE" w:rsidP="002263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366C" w:rsidRPr="002263AE" w:rsidRDefault="00F4366C" w:rsidP="002263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4366C" w:rsidRPr="002263AE" w:rsidSect="002263AE">
      <w:pgSz w:w="16838" w:h="11906" w:orient="landscape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353" w:rsidRDefault="00736353" w:rsidP="00C916CF">
      <w:pPr>
        <w:spacing w:after="0" w:line="240" w:lineRule="auto"/>
      </w:pPr>
      <w:r>
        <w:separator/>
      </w:r>
    </w:p>
  </w:endnote>
  <w:endnote w:type="continuationSeparator" w:id="1">
    <w:p w:rsidR="00736353" w:rsidRDefault="00736353" w:rsidP="00C91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9939"/>
      <w:docPartObj>
        <w:docPartGallery w:val="Page Numbers (Bottom of Page)"/>
        <w:docPartUnique/>
      </w:docPartObj>
    </w:sdtPr>
    <w:sdtContent>
      <w:p w:rsidR="00C916CF" w:rsidRDefault="004C7881">
        <w:pPr>
          <w:pStyle w:val="a7"/>
          <w:jc w:val="right"/>
        </w:pPr>
        <w:fldSimple w:instr=" PAGE   \* MERGEFORMAT ">
          <w:r w:rsidR="00306333">
            <w:rPr>
              <w:noProof/>
            </w:rPr>
            <w:t>4</w:t>
          </w:r>
        </w:fldSimple>
      </w:p>
    </w:sdtContent>
  </w:sdt>
  <w:p w:rsidR="00C916CF" w:rsidRDefault="00C916C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353" w:rsidRDefault="00736353" w:rsidP="00C916CF">
      <w:pPr>
        <w:spacing w:after="0" w:line="240" w:lineRule="auto"/>
      </w:pPr>
      <w:r>
        <w:separator/>
      </w:r>
    </w:p>
  </w:footnote>
  <w:footnote w:type="continuationSeparator" w:id="1">
    <w:p w:rsidR="00736353" w:rsidRDefault="00736353" w:rsidP="00C91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66E"/>
    <w:multiLevelType w:val="hybridMultilevel"/>
    <w:tmpl w:val="AEF69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9503CE"/>
    <w:multiLevelType w:val="hybridMultilevel"/>
    <w:tmpl w:val="508EE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E38B5"/>
    <w:multiLevelType w:val="singleLevel"/>
    <w:tmpl w:val="77D4910E"/>
    <w:lvl w:ilvl="0">
      <w:start w:val="23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7980"/>
    <w:rsid w:val="0016081C"/>
    <w:rsid w:val="002263AE"/>
    <w:rsid w:val="00267AD2"/>
    <w:rsid w:val="00271927"/>
    <w:rsid w:val="00272866"/>
    <w:rsid w:val="00300EAC"/>
    <w:rsid w:val="00306333"/>
    <w:rsid w:val="004C7749"/>
    <w:rsid w:val="004C7881"/>
    <w:rsid w:val="00510BE4"/>
    <w:rsid w:val="00643DB5"/>
    <w:rsid w:val="00682B79"/>
    <w:rsid w:val="00736353"/>
    <w:rsid w:val="0074595D"/>
    <w:rsid w:val="00796525"/>
    <w:rsid w:val="00A56F51"/>
    <w:rsid w:val="00AD769D"/>
    <w:rsid w:val="00AF5D4B"/>
    <w:rsid w:val="00B11703"/>
    <w:rsid w:val="00BA4FB8"/>
    <w:rsid w:val="00C916CF"/>
    <w:rsid w:val="00CC092F"/>
    <w:rsid w:val="00E53A55"/>
    <w:rsid w:val="00F4366C"/>
    <w:rsid w:val="00FE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49"/>
  </w:style>
  <w:style w:type="paragraph" w:styleId="1">
    <w:name w:val="heading 1"/>
    <w:basedOn w:val="a"/>
    <w:next w:val="a"/>
    <w:link w:val="10"/>
    <w:qFormat/>
    <w:rsid w:val="002263A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FE7980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2263AE"/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7965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6525"/>
    <w:pPr>
      <w:spacing w:after="0" w:line="240" w:lineRule="auto"/>
    </w:pPr>
  </w:style>
  <w:style w:type="paragraph" w:customStyle="1" w:styleId="11">
    <w:name w:val="Стиль1"/>
    <w:rsid w:val="00796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"/>
    <w:basedOn w:val="a0"/>
    <w:rsid w:val="00267AD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C9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16CF"/>
  </w:style>
  <w:style w:type="paragraph" w:styleId="a7">
    <w:name w:val="footer"/>
    <w:basedOn w:val="a"/>
    <w:link w:val="a8"/>
    <w:uiPriority w:val="99"/>
    <w:unhideWhenUsed/>
    <w:rsid w:val="00C91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16CF"/>
  </w:style>
  <w:style w:type="paragraph" w:styleId="a9">
    <w:name w:val="Balloon Text"/>
    <w:basedOn w:val="a"/>
    <w:link w:val="aa"/>
    <w:uiPriority w:val="99"/>
    <w:semiHidden/>
    <w:unhideWhenUsed/>
    <w:rsid w:val="0051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0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2022-03-24T07:43:00Z</dcterms:created>
  <dcterms:modified xsi:type="dcterms:W3CDTF">2022-03-28T07:18:00Z</dcterms:modified>
</cp:coreProperties>
</file>