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9E" w:rsidRDefault="00793D9E" w:rsidP="00793D9E">
      <w:pPr>
        <w:spacing w:after="0" w:line="240" w:lineRule="auto"/>
        <w:jc w:val="center"/>
        <w:rPr>
          <w:rFonts w:ascii="Times New Roman" w:hAnsi="Times New Roman" w:cs="Times New Roman"/>
          <w:b/>
          <w:sz w:val="28"/>
          <w:szCs w:val="28"/>
        </w:rPr>
      </w:pPr>
      <w:r w:rsidRPr="002C1C6C">
        <w:rPr>
          <w:rFonts w:ascii="Times New Roman" w:hAnsi="Times New Roman" w:cs="Times New Roman"/>
          <w:b/>
          <w:sz w:val="28"/>
          <w:szCs w:val="28"/>
        </w:rPr>
        <w:t xml:space="preserve">АНАЛИЗ ДЕМОГРАФИЧЕСКОЙ СИТУАЦИИ В РОССИИ, </w:t>
      </w:r>
      <w:r w:rsidRPr="00955E87">
        <w:rPr>
          <w:rFonts w:ascii="Times New Roman" w:hAnsi="Times New Roman" w:cs="Times New Roman"/>
          <w:b/>
          <w:sz w:val="28"/>
          <w:szCs w:val="28"/>
        </w:rPr>
        <w:t>ВОЗМОЖНЫЕ ПРОГНОЗЫ</w:t>
      </w:r>
    </w:p>
    <w:p w:rsidR="00DE79D7" w:rsidRDefault="00DE79D7"/>
    <w:p w:rsidR="00793D9E" w:rsidRPr="001C7CD6" w:rsidRDefault="00793D9E" w:rsidP="001C7CD6">
      <w:pPr>
        <w:spacing w:after="0" w:line="240" w:lineRule="auto"/>
        <w:ind w:firstLine="709"/>
        <w:jc w:val="both"/>
        <w:rPr>
          <w:rFonts w:ascii="Times New Roman" w:hAnsi="Times New Roman" w:cs="Times New Roman"/>
          <w:b/>
          <w:sz w:val="24"/>
          <w:szCs w:val="24"/>
        </w:rPr>
      </w:pPr>
      <w:r w:rsidRPr="001C7CD6">
        <w:rPr>
          <w:rFonts w:ascii="Times New Roman" w:hAnsi="Times New Roman" w:cs="Times New Roman"/>
          <w:b/>
          <w:sz w:val="24"/>
          <w:szCs w:val="24"/>
        </w:rPr>
        <w:t>Барсукова Т.А</w:t>
      </w:r>
    </w:p>
    <w:p w:rsidR="00793D9E" w:rsidRPr="001C7CD6" w:rsidRDefault="00793D9E" w:rsidP="001C7CD6">
      <w:pPr>
        <w:spacing w:after="0" w:line="240" w:lineRule="auto"/>
        <w:ind w:firstLine="709"/>
        <w:jc w:val="both"/>
        <w:rPr>
          <w:rFonts w:ascii="Times New Roman" w:hAnsi="Times New Roman" w:cs="Times New Roman"/>
          <w:sz w:val="24"/>
          <w:szCs w:val="24"/>
        </w:rPr>
      </w:pPr>
      <w:r w:rsidRPr="001C7CD6">
        <w:rPr>
          <w:rFonts w:ascii="Times New Roman" w:hAnsi="Times New Roman" w:cs="Times New Roman"/>
          <w:sz w:val="24"/>
          <w:szCs w:val="24"/>
        </w:rPr>
        <w:t>преподаватель математики ГПОУ ТО «Сельскохозяйственный колледж    «Богородицкий» имени И.А. Стебута», г. Богородицк</w:t>
      </w:r>
    </w:p>
    <w:p w:rsidR="00793D9E" w:rsidRPr="001C7CD6" w:rsidRDefault="00793D9E" w:rsidP="001C7CD6">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1C7CD6">
        <w:rPr>
          <w:rFonts w:ascii="Times New Roman" w:eastAsia="Times New Roman" w:hAnsi="Times New Roman" w:cs="Times New Roman"/>
          <w:sz w:val="24"/>
          <w:szCs w:val="24"/>
          <w:lang w:val="en-US" w:eastAsia="ru-RU"/>
        </w:rPr>
        <w:t>e-mail</w:t>
      </w:r>
      <w:proofErr w:type="gramEnd"/>
      <w:r w:rsidRPr="001C7CD6">
        <w:rPr>
          <w:rFonts w:ascii="Times New Roman" w:eastAsia="Times New Roman" w:hAnsi="Times New Roman" w:cs="Times New Roman"/>
          <w:sz w:val="24"/>
          <w:szCs w:val="24"/>
          <w:lang w:val="en-US" w:eastAsia="ru-RU"/>
        </w:rPr>
        <w:t xml:space="preserve">: </w:t>
      </w:r>
      <w:hyperlink r:id="rId4" w:history="1">
        <w:r w:rsidRPr="001C7CD6">
          <w:rPr>
            <w:rStyle w:val="a3"/>
            <w:rFonts w:ascii="Times New Roman" w:eastAsia="Times New Roman" w:hAnsi="Times New Roman" w:cs="Times New Roman"/>
            <w:sz w:val="24"/>
            <w:szCs w:val="24"/>
            <w:lang w:val="en-US" w:eastAsia="ru-RU"/>
          </w:rPr>
          <w:t>marya.mary-leon@yandex.ru</w:t>
        </w:r>
      </w:hyperlink>
    </w:p>
    <w:p w:rsidR="00793D9E" w:rsidRPr="001C7CD6" w:rsidRDefault="00793D9E" w:rsidP="001C7CD6">
      <w:pPr>
        <w:spacing w:after="0" w:line="240" w:lineRule="auto"/>
        <w:ind w:firstLine="709"/>
        <w:jc w:val="both"/>
        <w:rPr>
          <w:rFonts w:ascii="Times New Roman" w:eastAsia="Times New Roman" w:hAnsi="Times New Roman" w:cs="Times New Roman"/>
          <w:sz w:val="24"/>
          <w:szCs w:val="24"/>
          <w:lang w:val="en-US" w:eastAsia="ru-RU"/>
        </w:rPr>
      </w:pPr>
    </w:p>
    <w:p w:rsidR="00981CB9" w:rsidRPr="001C7CD6" w:rsidRDefault="00981CB9" w:rsidP="001C7CD6">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1C7CD6">
        <w:rPr>
          <w:rFonts w:ascii="Times New Roman" w:eastAsia="Times New Roman" w:hAnsi="Times New Roman" w:cs="Times New Roman"/>
          <w:sz w:val="24"/>
          <w:szCs w:val="24"/>
          <w:lang w:val="en-US" w:eastAsia="ru-RU"/>
        </w:rPr>
        <w:t>Barsukova</w:t>
      </w:r>
      <w:proofErr w:type="spellEnd"/>
      <w:r w:rsidRPr="001C7CD6">
        <w:rPr>
          <w:rFonts w:ascii="Times New Roman" w:eastAsia="Times New Roman" w:hAnsi="Times New Roman" w:cs="Times New Roman"/>
          <w:sz w:val="24"/>
          <w:szCs w:val="24"/>
          <w:lang w:val="en-US" w:eastAsia="ru-RU"/>
        </w:rPr>
        <w:t xml:space="preserve"> T.A.</w:t>
      </w:r>
    </w:p>
    <w:p w:rsidR="00793D9E" w:rsidRPr="001C7CD6" w:rsidRDefault="00981CB9" w:rsidP="001C7CD6">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1C7CD6">
        <w:rPr>
          <w:rFonts w:ascii="Times New Roman" w:eastAsia="Times New Roman" w:hAnsi="Times New Roman" w:cs="Times New Roman"/>
          <w:sz w:val="24"/>
          <w:szCs w:val="24"/>
          <w:lang w:val="en-US" w:eastAsia="ru-RU"/>
        </w:rPr>
        <w:t>teacher</w:t>
      </w:r>
      <w:proofErr w:type="gramEnd"/>
      <w:r w:rsidRPr="001C7CD6">
        <w:rPr>
          <w:rFonts w:ascii="Times New Roman" w:eastAsia="Times New Roman" w:hAnsi="Times New Roman" w:cs="Times New Roman"/>
          <w:sz w:val="24"/>
          <w:szCs w:val="24"/>
          <w:lang w:val="en-US" w:eastAsia="ru-RU"/>
        </w:rPr>
        <w:t xml:space="preserve"> of mathematics, GPOU TO "Agricultural College" </w:t>
      </w:r>
      <w:proofErr w:type="spellStart"/>
      <w:r w:rsidRPr="001C7CD6">
        <w:rPr>
          <w:rFonts w:ascii="Times New Roman" w:eastAsia="Times New Roman" w:hAnsi="Times New Roman" w:cs="Times New Roman"/>
          <w:sz w:val="24"/>
          <w:szCs w:val="24"/>
          <w:lang w:val="en-US" w:eastAsia="ru-RU"/>
        </w:rPr>
        <w:t>Bogoroditsky</w:t>
      </w:r>
      <w:proofErr w:type="spellEnd"/>
      <w:r w:rsidRPr="001C7CD6">
        <w:rPr>
          <w:rFonts w:ascii="Times New Roman" w:eastAsia="Times New Roman" w:hAnsi="Times New Roman" w:cs="Times New Roman"/>
          <w:sz w:val="24"/>
          <w:szCs w:val="24"/>
          <w:lang w:val="en-US" w:eastAsia="ru-RU"/>
        </w:rPr>
        <w:t xml:space="preserve"> "named after I.A. </w:t>
      </w:r>
      <w:proofErr w:type="spellStart"/>
      <w:r w:rsidRPr="001C7CD6">
        <w:rPr>
          <w:rFonts w:ascii="Times New Roman" w:eastAsia="Times New Roman" w:hAnsi="Times New Roman" w:cs="Times New Roman"/>
          <w:sz w:val="24"/>
          <w:szCs w:val="24"/>
          <w:lang w:val="en-US" w:eastAsia="ru-RU"/>
        </w:rPr>
        <w:t>Stebut</w:t>
      </w:r>
      <w:proofErr w:type="spellEnd"/>
      <w:r w:rsidRPr="001C7CD6">
        <w:rPr>
          <w:rFonts w:ascii="Times New Roman" w:eastAsia="Times New Roman" w:hAnsi="Times New Roman" w:cs="Times New Roman"/>
          <w:sz w:val="24"/>
          <w:szCs w:val="24"/>
          <w:lang w:val="en-US" w:eastAsia="ru-RU"/>
        </w:rPr>
        <w:t xml:space="preserve">," </w:t>
      </w:r>
      <w:proofErr w:type="spellStart"/>
      <w:r w:rsidRPr="001C7CD6">
        <w:rPr>
          <w:rFonts w:ascii="Times New Roman" w:eastAsia="Times New Roman" w:hAnsi="Times New Roman" w:cs="Times New Roman"/>
          <w:sz w:val="24"/>
          <w:szCs w:val="24"/>
          <w:lang w:val="en-US" w:eastAsia="ru-RU"/>
        </w:rPr>
        <w:t>Bogoroditsk</w:t>
      </w:r>
      <w:proofErr w:type="spellEnd"/>
    </w:p>
    <w:p w:rsidR="00793D9E" w:rsidRPr="001C7CD6" w:rsidRDefault="00793D9E" w:rsidP="001C7CD6">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1C7CD6">
        <w:rPr>
          <w:rFonts w:ascii="Times New Roman" w:eastAsia="Times New Roman" w:hAnsi="Times New Roman" w:cs="Times New Roman"/>
          <w:sz w:val="24"/>
          <w:szCs w:val="24"/>
          <w:lang w:val="en-US" w:eastAsia="ru-RU"/>
        </w:rPr>
        <w:t>e-mail</w:t>
      </w:r>
      <w:proofErr w:type="gramEnd"/>
      <w:r w:rsidRPr="001C7CD6">
        <w:rPr>
          <w:rFonts w:ascii="Times New Roman" w:eastAsia="Times New Roman" w:hAnsi="Times New Roman" w:cs="Times New Roman"/>
          <w:sz w:val="24"/>
          <w:szCs w:val="24"/>
          <w:lang w:val="en-US" w:eastAsia="ru-RU"/>
        </w:rPr>
        <w:t xml:space="preserve">: </w:t>
      </w:r>
      <w:hyperlink r:id="rId5" w:history="1">
        <w:r w:rsidRPr="001C7CD6">
          <w:rPr>
            <w:rStyle w:val="a3"/>
            <w:rFonts w:ascii="Times New Roman" w:eastAsia="Times New Roman" w:hAnsi="Times New Roman" w:cs="Times New Roman"/>
            <w:sz w:val="24"/>
            <w:szCs w:val="24"/>
            <w:lang w:val="en-US" w:eastAsia="ru-RU"/>
          </w:rPr>
          <w:t>marya.mary-leon@yandex.ru</w:t>
        </w:r>
      </w:hyperlink>
    </w:p>
    <w:p w:rsidR="00793D9E" w:rsidRPr="001C7CD6" w:rsidRDefault="00793D9E" w:rsidP="001C7CD6">
      <w:pPr>
        <w:spacing w:after="0" w:line="240" w:lineRule="auto"/>
        <w:ind w:firstLine="709"/>
        <w:jc w:val="both"/>
        <w:rPr>
          <w:rFonts w:ascii="Times New Roman" w:eastAsia="Times New Roman" w:hAnsi="Times New Roman" w:cs="Times New Roman"/>
          <w:sz w:val="24"/>
          <w:szCs w:val="24"/>
          <w:lang w:val="en-US" w:eastAsia="ru-RU"/>
        </w:rPr>
      </w:pPr>
    </w:p>
    <w:p w:rsidR="00793D9E" w:rsidRPr="001C7CD6" w:rsidRDefault="00793D9E" w:rsidP="001C7CD6">
      <w:pPr>
        <w:spacing w:after="0" w:line="240" w:lineRule="auto"/>
        <w:ind w:firstLine="709"/>
        <w:jc w:val="both"/>
        <w:rPr>
          <w:rFonts w:ascii="Times New Roman" w:hAnsi="Times New Roman" w:cs="Times New Roman"/>
          <w:b/>
          <w:sz w:val="24"/>
          <w:szCs w:val="24"/>
        </w:rPr>
      </w:pPr>
      <w:proofErr w:type="spellStart"/>
      <w:r w:rsidRPr="001C7CD6">
        <w:rPr>
          <w:rFonts w:ascii="Times New Roman" w:hAnsi="Times New Roman" w:cs="Times New Roman"/>
          <w:b/>
          <w:sz w:val="24"/>
          <w:szCs w:val="24"/>
        </w:rPr>
        <w:t>Мухаметшина</w:t>
      </w:r>
      <w:proofErr w:type="spellEnd"/>
      <w:r w:rsidRPr="001C7CD6">
        <w:rPr>
          <w:rFonts w:ascii="Times New Roman" w:hAnsi="Times New Roman" w:cs="Times New Roman"/>
          <w:b/>
          <w:sz w:val="24"/>
          <w:szCs w:val="24"/>
        </w:rPr>
        <w:t xml:space="preserve"> С.К.</w:t>
      </w:r>
    </w:p>
    <w:p w:rsidR="00793D9E" w:rsidRPr="001C7CD6" w:rsidRDefault="00793D9E" w:rsidP="001C7CD6">
      <w:pPr>
        <w:spacing w:after="0" w:line="240" w:lineRule="auto"/>
        <w:ind w:firstLine="709"/>
        <w:jc w:val="both"/>
        <w:rPr>
          <w:rFonts w:ascii="Times New Roman" w:hAnsi="Times New Roman" w:cs="Times New Roman"/>
          <w:sz w:val="24"/>
          <w:szCs w:val="24"/>
        </w:rPr>
      </w:pPr>
      <w:r w:rsidRPr="001C7CD6">
        <w:rPr>
          <w:rFonts w:ascii="Times New Roman" w:hAnsi="Times New Roman" w:cs="Times New Roman"/>
          <w:sz w:val="24"/>
          <w:szCs w:val="24"/>
        </w:rPr>
        <w:t>студентка математики ГПОУ ТО «Сельскохозяйственный колледж    «Богородицкий» имени И.А. Стебута», г. Богородицк</w:t>
      </w:r>
    </w:p>
    <w:p w:rsidR="00981CB9" w:rsidRPr="001C7CD6" w:rsidRDefault="00981CB9" w:rsidP="001C7CD6">
      <w:pPr>
        <w:spacing w:after="0" w:line="240" w:lineRule="auto"/>
        <w:ind w:firstLine="709"/>
        <w:jc w:val="both"/>
        <w:rPr>
          <w:rFonts w:ascii="Times New Roman" w:hAnsi="Times New Roman" w:cs="Times New Roman"/>
          <w:sz w:val="24"/>
          <w:szCs w:val="24"/>
        </w:rPr>
      </w:pPr>
      <w:proofErr w:type="spellStart"/>
      <w:r w:rsidRPr="001C7CD6">
        <w:rPr>
          <w:rFonts w:ascii="Times New Roman" w:hAnsi="Times New Roman" w:cs="Times New Roman"/>
          <w:sz w:val="24"/>
          <w:szCs w:val="24"/>
        </w:rPr>
        <w:t>Mukhametshina</w:t>
      </w:r>
      <w:proofErr w:type="spellEnd"/>
      <w:r w:rsidRPr="001C7CD6">
        <w:rPr>
          <w:rFonts w:ascii="Times New Roman" w:hAnsi="Times New Roman" w:cs="Times New Roman"/>
          <w:sz w:val="24"/>
          <w:szCs w:val="24"/>
        </w:rPr>
        <w:t xml:space="preserve"> S.K.</w:t>
      </w:r>
    </w:p>
    <w:p w:rsidR="00793D9E" w:rsidRPr="00981CB9" w:rsidRDefault="00981CB9" w:rsidP="00981CB9">
      <w:pPr>
        <w:spacing w:after="0" w:line="240" w:lineRule="auto"/>
        <w:rPr>
          <w:rFonts w:ascii="Times New Roman" w:hAnsi="Times New Roman" w:cs="Times New Roman"/>
          <w:sz w:val="24"/>
          <w:szCs w:val="24"/>
          <w:lang w:val="en-US"/>
        </w:rPr>
      </w:pPr>
      <w:proofErr w:type="gramStart"/>
      <w:r w:rsidRPr="00981CB9">
        <w:rPr>
          <w:rFonts w:ascii="Times New Roman" w:hAnsi="Times New Roman" w:cs="Times New Roman"/>
          <w:sz w:val="24"/>
          <w:szCs w:val="24"/>
          <w:lang w:val="en-US"/>
        </w:rPr>
        <w:t>student</w:t>
      </w:r>
      <w:proofErr w:type="gramEnd"/>
      <w:r w:rsidRPr="00981CB9">
        <w:rPr>
          <w:rFonts w:ascii="Times New Roman" w:hAnsi="Times New Roman" w:cs="Times New Roman"/>
          <w:sz w:val="24"/>
          <w:szCs w:val="24"/>
          <w:lang w:val="en-US"/>
        </w:rPr>
        <w:t xml:space="preserve"> of mathematics GPOU TO "Agricultural College" </w:t>
      </w:r>
      <w:proofErr w:type="spellStart"/>
      <w:r w:rsidRPr="00981CB9">
        <w:rPr>
          <w:rFonts w:ascii="Times New Roman" w:hAnsi="Times New Roman" w:cs="Times New Roman"/>
          <w:sz w:val="24"/>
          <w:szCs w:val="24"/>
          <w:lang w:val="en-US"/>
        </w:rPr>
        <w:t>Bogoroditsky</w:t>
      </w:r>
      <w:proofErr w:type="spellEnd"/>
      <w:r w:rsidRPr="00981CB9">
        <w:rPr>
          <w:rFonts w:ascii="Times New Roman" w:hAnsi="Times New Roman" w:cs="Times New Roman"/>
          <w:sz w:val="24"/>
          <w:szCs w:val="24"/>
          <w:lang w:val="en-US"/>
        </w:rPr>
        <w:t xml:space="preserve"> "named after I.A. </w:t>
      </w:r>
      <w:proofErr w:type="spellStart"/>
      <w:r w:rsidRPr="00981CB9">
        <w:rPr>
          <w:rFonts w:ascii="Times New Roman" w:hAnsi="Times New Roman" w:cs="Times New Roman"/>
          <w:sz w:val="24"/>
          <w:szCs w:val="24"/>
          <w:lang w:val="en-US"/>
        </w:rPr>
        <w:t>Stebut</w:t>
      </w:r>
      <w:proofErr w:type="spellEnd"/>
      <w:r w:rsidRPr="00981CB9">
        <w:rPr>
          <w:rFonts w:ascii="Times New Roman" w:hAnsi="Times New Roman" w:cs="Times New Roman"/>
          <w:sz w:val="24"/>
          <w:szCs w:val="24"/>
          <w:lang w:val="en-US"/>
        </w:rPr>
        <w:t xml:space="preserve">," </w:t>
      </w:r>
      <w:proofErr w:type="spellStart"/>
      <w:r w:rsidRPr="00981CB9">
        <w:rPr>
          <w:rFonts w:ascii="Times New Roman" w:hAnsi="Times New Roman" w:cs="Times New Roman"/>
          <w:sz w:val="24"/>
          <w:szCs w:val="24"/>
          <w:lang w:val="en-US"/>
        </w:rPr>
        <w:t>Bogoroditsk</w:t>
      </w:r>
      <w:proofErr w:type="spellEnd"/>
    </w:p>
    <w:p w:rsidR="00793D9E" w:rsidRPr="00F01D13" w:rsidRDefault="00793D9E" w:rsidP="00981CB9">
      <w:pPr>
        <w:spacing w:after="0" w:line="240" w:lineRule="auto"/>
        <w:rPr>
          <w:rFonts w:ascii="Times New Roman" w:eastAsia="Times New Roman" w:hAnsi="Times New Roman" w:cs="Times New Roman"/>
          <w:b/>
          <w:sz w:val="24"/>
          <w:szCs w:val="24"/>
          <w:lang w:eastAsia="ru-RU"/>
        </w:rPr>
      </w:pPr>
      <w:r w:rsidRPr="00F01D13">
        <w:rPr>
          <w:rFonts w:ascii="Times New Roman" w:eastAsia="Times New Roman" w:hAnsi="Times New Roman" w:cs="Times New Roman"/>
          <w:b/>
          <w:sz w:val="24"/>
          <w:szCs w:val="24"/>
          <w:lang w:eastAsia="ru-RU"/>
        </w:rPr>
        <w:t>Аннотация</w:t>
      </w:r>
    </w:p>
    <w:p w:rsidR="00793D9E" w:rsidRPr="00981CB9" w:rsidRDefault="00793D9E" w:rsidP="00793D9E">
      <w:pPr>
        <w:spacing w:after="0" w:line="240" w:lineRule="auto"/>
        <w:ind w:firstLine="709"/>
        <w:jc w:val="both"/>
        <w:rPr>
          <w:rFonts w:ascii="Times New Roman" w:eastAsia="Times New Roman" w:hAnsi="Times New Roman" w:cs="Times New Roman"/>
          <w:sz w:val="24"/>
          <w:szCs w:val="24"/>
          <w:lang w:eastAsia="ru-RU"/>
        </w:rPr>
      </w:pPr>
      <w:r w:rsidRPr="00981CB9">
        <w:rPr>
          <w:rFonts w:ascii="Times New Roman" w:eastAsia="Times New Roman" w:hAnsi="Times New Roman" w:cs="Times New Roman"/>
          <w:sz w:val="24"/>
          <w:szCs w:val="24"/>
          <w:lang w:eastAsia="ru-RU"/>
        </w:rPr>
        <w:t>Данная статья  содержит подробный анализ демографической ситуации на современном этапе в России</w:t>
      </w:r>
      <w:proofErr w:type="gramStart"/>
      <w:r w:rsidR="00981CB9" w:rsidRPr="00981CB9">
        <w:rPr>
          <w:rFonts w:ascii="Times New Roman" w:eastAsia="Times New Roman" w:hAnsi="Times New Roman" w:cs="Times New Roman"/>
          <w:sz w:val="24"/>
          <w:szCs w:val="24"/>
          <w:lang w:eastAsia="ru-RU"/>
        </w:rPr>
        <w:t>,б</w:t>
      </w:r>
      <w:proofErr w:type="gramEnd"/>
      <w:r w:rsidR="00981CB9" w:rsidRPr="00981CB9">
        <w:rPr>
          <w:rFonts w:ascii="Times New Roman" w:eastAsia="Times New Roman" w:hAnsi="Times New Roman" w:cs="Times New Roman"/>
          <w:sz w:val="24"/>
          <w:szCs w:val="24"/>
          <w:lang w:eastAsia="ru-RU"/>
        </w:rPr>
        <w:t>ыли даны причины демографических проблем,поиск путей решения для обеспечения прироста населения страны, прогнозы дальнейшего развития демографической ситуации.</w:t>
      </w:r>
    </w:p>
    <w:p w:rsidR="00793D9E" w:rsidRPr="00F01D13" w:rsidRDefault="00793D9E" w:rsidP="00793D9E">
      <w:pPr>
        <w:spacing w:after="0" w:line="240" w:lineRule="auto"/>
        <w:ind w:firstLine="709"/>
        <w:jc w:val="both"/>
        <w:rPr>
          <w:rFonts w:ascii="Times New Roman" w:eastAsia="Times New Roman" w:hAnsi="Times New Roman" w:cs="Times New Roman"/>
          <w:sz w:val="24"/>
          <w:szCs w:val="24"/>
          <w:lang w:eastAsia="ru-RU"/>
        </w:rPr>
      </w:pPr>
    </w:p>
    <w:p w:rsidR="00793D9E" w:rsidRPr="00981CB9" w:rsidRDefault="00793D9E" w:rsidP="00793D9E">
      <w:pPr>
        <w:spacing w:after="0" w:line="240" w:lineRule="auto"/>
        <w:ind w:firstLine="709"/>
        <w:jc w:val="both"/>
        <w:rPr>
          <w:rFonts w:ascii="Times New Roman" w:eastAsia="Times New Roman" w:hAnsi="Times New Roman" w:cs="Times New Roman"/>
          <w:sz w:val="24"/>
          <w:szCs w:val="24"/>
          <w:lang w:eastAsia="ru-RU"/>
        </w:rPr>
      </w:pPr>
      <w:r w:rsidRPr="00981CB9">
        <w:rPr>
          <w:rFonts w:ascii="Times New Roman" w:eastAsia="Times New Roman" w:hAnsi="Times New Roman" w:cs="Times New Roman"/>
          <w:b/>
          <w:sz w:val="24"/>
          <w:szCs w:val="24"/>
          <w:lang w:eastAsia="ru-RU"/>
        </w:rPr>
        <w:t xml:space="preserve">Ключевые слова: </w:t>
      </w:r>
      <w:r w:rsidRPr="00981CB9">
        <w:rPr>
          <w:rFonts w:ascii="Times New Roman" w:eastAsia="Times New Roman" w:hAnsi="Times New Roman" w:cs="Times New Roman"/>
          <w:sz w:val="24"/>
          <w:szCs w:val="24"/>
          <w:lang w:eastAsia="ru-RU"/>
        </w:rPr>
        <w:t xml:space="preserve">демография, </w:t>
      </w:r>
      <w:r w:rsidR="00981CB9" w:rsidRPr="00981CB9">
        <w:rPr>
          <w:rFonts w:ascii="Times New Roman" w:eastAsia="Times New Roman" w:hAnsi="Times New Roman" w:cs="Times New Roman"/>
          <w:sz w:val="24"/>
          <w:szCs w:val="24"/>
          <w:lang w:eastAsia="ru-RU"/>
        </w:rPr>
        <w:t>демографическая ситуация.</w:t>
      </w:r>
    </w:p>
    <w:p w:rsidR="00981CB9" w:rsidRPr="00981CB9" w:rsidRDefault="00981CB9" w:rsidP="00981CB9">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981CB9">
        <w:rPr>
          <w:rFonts w:ascii="Times New Roman" w:eastAsia="Times New Roman" w:hAnsi="Times New Roman" w:cs="Times New Roman"/>
          <w:sz w:val="24"/>
          <w:szCs w:val="24"/>
          <w:lang w:eastAsia="ru-RU"/>
        </w:rPr>
        <w:t>Summary</w:t>
      </w:r>
      <w:proofErr w:type="spellEnd"/>
    </w:p>
    <w:p w:rsidR="00981CB9" w:rsidRDefault="00981CB9" w:rsidP="00981CB9">
      <w:pPr>
        <w:shd w:val="clear" w:color="auto" w:fill="FFFFFF"/>
        <w:suppressAutoHyphens/>
        <w:spacing w:after="0" w:line="240" w:lineRule="auto"/>
        <w:ind w:firstLine="709"/>
        <w:jc w:val="both"/>
        <w:rPr>
          <w:rFonts w:ascii="Times New Roman" w:eastAsia="Times New Roman" w:hAnsi="Times New Roman" w:cs="Times New Roman"/>
          <w:sz w:val="24"/>
          <w:szCs w:val="24"/>
          <w:lang w:val="en-US" w:eastAsia="ru-RU"/>
        </w:rPr>
      </w:pPr>
      <w:r w:rsidRPr="00981CB9">
        <w:rPr>
          <w:rFonts w:ascii="Times New Roman" w:eastAsia="Times New Roman" w:hAnsi="Times New Roman" w:cs="Times New Roman"/>
          <w:sz w:val="24"/>
          <w:szCs w:val="24"/>
          <w:lang w:val="en-US" w:eastAsia="ru-RU"/>
        </w:rPr>
        <w:t>This article contains a detailed analysis of the demographic situation at the present stage in Russia, the reasons for demographic problems were given, the search for solutions to ensure the growth of the country's population, and forecasts for the further development of the demographic situation.</w:t>
      </w:r>
    </w:p>
    <w:p w:rsidR="00981CB9" w:rsidRPr="00981CB9" w:rsidRDefault="00981CB9" w:rsidP="00981CB9">
      <w:pPr>
        <w:shd w:val="clear" w:color="auto" w:fill="FFFFFF"/>
        <w:suppressAutoHyphens/>
        <w:spacing w:after="0" w:line="240" w:lineRule="auto"/>
        <w:ind w:firstLine="709"/>
        <w:jc w:val="both"/>
        <w:rPr>
          <w:rFonts w:ascii="Times New Roman" w:eastAsia="Times New Roman" w:hAnsi="Times New Roman" w:cs="Times New Roman"/>
          <w:sz w:val="24"/>
          <w:szCs w:val="24"/>
          <w:lang w:val="en-US" w:eastAsia="ru-RU"/>
        </w:rPr>
      </w:pPr>
      <w:r w:rsidRPr="00981CB9">
        <w:rPr>
          <w:rFonts w:ascii="Times New Roman" w:eastAsia="Times New Roman" w:hAnsi="Times New Roman" w:cs="Times New Roman"/>
          <w:sz w:val="24"/>
          <w:szCs w:val="24"/>
          <w:lang w:val="en-US" w:eastAsia="ru-RU"/>
        </w:rPr>
        <w:t>Key words: demography, demographic situation.</w:t>
      </w:r>
    </w:p>
    <w:p w:rsidR="00981CB9" w:rsidRPr="001C7CD6" w:rsidRDefault="00981CB9"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val="en-US" w:eastAsia="ru-RU"/>
        </w:rPr>
      </w:pP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 xml:space="preserve">Слово «демография» образовано из двух греческих слов « демос»- народ и «графо» - пишу. Буквально это словосочетание обозначает </w:t>
      </w:r>
      <w:proofErr w:type="spellStart"/>
      <w:r w:rsidRPr="00793D9E">
        <w:rPr>
          <w:rFonts w:ascii="Times New Roman" w:eastAsia="Times New Roman" w:hAnsi="Times New Roman" w:cs="Times New Roman"/>
          <w:sz w:val="24"/>
          <w:szCs w:val="24"/>
          <w:lang w:eastAsia="ru-RU"/>
        </w:rPr>
        <w:t>народоописание</w:t>
      </w:r>
      <w:proofErr w:type="gramStart"/>
      <w:r w:rsidRPr="00793D9E">
        <w:rPr>
          <w:rFonts w:ascii="Times New Roman" w:eastAsia="Times New Roman" w:hAnsi="Times New Roman" w:cs="Times New Roman"/>
          <w:sz w:val="24"/>
          <w:szCs w:val="24"/>
          <w:lang w:eastAsia="ru-RU"/>
        </w:rPr>
        <w:t>,т</w:t>
      </w:r>
      <w:proofErr w:type="gramEnd"/>
      <w:r w:rsidRPr="00793D9E">
        <w:rPr>
          <w:rFonts w:ascii="Times New Roman" w:eastAsia="Times New Roman" w:hAnsi="Times New Roman" w:cs="Times New Roman"/>
          <w:sz w:val="24"/>
          <w:szCs w:val="24"/>
          <w:lang w:eastAsia="ru-RU"/>
        </w:rPr>
        <w:t>.е</w:t>
      </w:r>
      <w:proofErr w:type="spellEnd"/>
      <w:r w:rsidRPr="00793D9E">
        <w:rPr>
          <w:rFonts w:ascii="Times New Roman" w:eastAsia="Times New Roman" w:hAnsi="Times New Roman" w:cs="Times New Roman"/>
          <w:sz w:val="24"/>
          <w:szCs w:val="24"/>
          <w:lang w:eastAsia="ru-RU"/>
        </w:rPr>
        <w:t xml:space="preserve">. описание населения. На текущем этапе своего развития Российская Федерация наряду с другими проблемами столкнулась и с демографической. Данная проблема глобальна, она признана всеми государствами, как одна из самых важных и значимых в мире. Необходимо стабилизировать численность населения в стране, так как данный фактор способен совершить переход от условий </w:t>
      </w:r>
      <w:proofErr w:type="spellStart"/>
      <w:r w:rsidRPr="00793D9E">
        <w:rPr>
          <w:rFonts w:ascii="Times New Roman" w:eastAsia="Times New Roman" w:hAnsi="Times New Roman" w:cs="Times New Roman"/>
          <w:sz w:val="24"/>
          <w:szCs w:val="24"/>
          <w:lang w:eastAsia="ru-RU"/>
        </w:rPr>
        <w:t>сверхсмертности</w:t>
      </w:r>
      <w:proofErr w:type="spellEnd"/>
      <w:r w:rsidRPr="00793D9E">
        <w:rPr>
          <w:rFonts w:ascii="Times New Roman" w:eastAsia="Times New Roman" w:hAnsi="Times New Roman" w:cs="Times New Roman"/>
          <w:sz w:val="24"/>
          <w:szCs w:val="24"/>
          <w:lang w:eastAsia="ru-RU"/>
        </w:rPr>
        <w:t xml:space="preserve"> к устойчивому демографическому развитию страны. Высокие показатели смертности и низкая рождаемость – это характеристики современной демографической ситуации, которая сложилась в Российской Федерации. Если не будут предприняты действительно серьезные меры, то уже в ближайшие столетия показатели численности и движения населения России могут снизиться в несколько раз. При этом показатели рождаемости примерно соответствуют показателям смертности, и только в последние годы, начиная с 2013 года, число младенцев стало превышать немного число умерших.[1]</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 xml:space="preserve">На территории СССР, а, в дальнейшем, и постсоветского пространства ухудшение демографического положения совпало с кризисами в политической, социальной и экономической сферах в 1990-е годы. Этот период характеризуется как демографическая яма. </w:t>
      </w:r>
    </w:p>
    <w:p w:rsidR="00793D9E" w:rsidRPr="00793D9E" w:rsidRDefault="00793D9E" w:rsidP="00793D9E">
      <w:pPr>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lastRenderedPageBreak/>
        <w:t>Исследование демографической ситуации в России в данной работе будет осуществляться  по  следующим направлениям:[3]</w:t>
      </w:r>
    </w:p>
    <w:p w:rsidR="00793D9E" w:rsidRPr="00793D9E" w:rsidRDefault="00793D9E" w:rsidP="00793D9E">
      <w:pPr>
        <w:pStyle w:val="a4"/>
        <w:shd w:val="clear" w:color="auto" w:fill="FFFFFF"/>
        <w:suppressAutoHyphens/>
        <w:spacing w:before="0" w:beforeAutospacing="0" w:after="0" w:afterAutospacing="0"/>
        <w:ind w:firstLine="709"/>
        <w:jc w:val="both"/>
        <w:rPr>
          <w:rStyle w:val="a5"/>
          <w:b w:val="0"/>
        </w:rPr>
      </w:pPr>
      <w:r w:rsidRPr="00793D9E">
        <w:t>1.О</w:t>
      </w:r>
      <w:r w:rsidRPr="00793D9E">
        <w:rPr>
          <w:rStyle w:val="a5"/>
          <w:b w:val="0"/>
        </w:rPr>
        <w:t>бщие основные данные о демографической ситуации в стране на 2018 год;</w:t>
      </w:r>
    </w:p>
    <w:p w:rsidR="00793D9E" w:rsidRPr="00793D9E" w:rsidRDefault="00793D9E" w:rsidP="00793D9E">
      <w:pPr>
        <w:pStyle w:val="a4"/>
        <w:shd w:val="clear" w:color="auto" w:fill="FFFFFF"/>
        <w:suppressAutoHyphens/>
        <w:spacing w:before="0" w:beforeAutospacing="0" w:after="0" w:afterAutospacing="0"/>
        <w:ind w:firstLine="709"/>
        <w:jc w:val="both"/>
        <w:rPr>
          <w:rStyle w:val="a5"/>
          <w:b w:val="0"/>
        </w:rPr>
      </w:pPr>
      <w:r w:rsidRPr="00793D9E">
        <w:rPr>
          <w:rStyle w:val="a5"/>
          <w:b w:val="0"/>
        </w:rPr>
        <w:t>2. Лидеры по приросту населения среди субъектов Российской  Федерации;</w:t>
      </w:r>
    </w:p>
    <w:p w:rsidR="00793D9E" w:rsidRPr="00793D9E" w:rsidRDefault="00793D9E" w:rsidP="00793D9E">
      <w:pPr>
        <w:pStyle w:val="a4"/>
        <w:shd w:val="clear" w:color="auto" w:fill="FFFFFF"/>
        <w:suppressAutoHyphens/>
        <w:spacing w:before="0" w:beforeAutospacing="0" w:after="0" w:afterAutospacing="0"/>
        <w:ind w:firstLine="709"/>
        <w:jc w:val="both"/>
        <w:rPr>
          <w:rStyle w:val="a5"/>
          <w:b w:val="0"/>
        </w:rPr>
      </w:pPr>
      <w:r w:rsidRPr="00793D9E">
        <w:rPr>
          <w:rStyle w:val="a5"/>
          <w:b w:val="0"/>
        </w:rPr>
        <w:t>3.Лидеры упадка населения среди субъектов Российской Федерации;</w:t>
      </w:r>
    </w:p>
    <w:p w:rsidR="00793D9E" w:rsidRPr="00793D9E" w:rsidRDefault="00793D9E" w:rsidP="00793D9E">
      <w:pPr>
        <w:pStyle w:val="a4"/>
        <w:shd w:val="clear" w:color="auto" w:fill="FFFFFF"/>
        <w:suppressAutoHyphens/>
        <w:spacing w:before="0" w:beforeAutospacing="0" w:after="0" w:afterAutospacing="0"/>
        <w:ind w:firstLine="709"/>
        <w:jc w:val="both"/>
        <w:rPr>
          <w:rStyle w:val="a5"/>
          <w:b w:val="0"/>
        </w:rPr>
      </w:pPr>
      <w:r w:rsidRPr="00793D9E">
        <w:rPr>
          <w:rStyle w:val="a5"/>
          <w:b w:val="0"/>
        </w:rPr>
        <w:t>4.Самые низкие показатели смертности в регионах России;</w:t>
      </w:r>
    </w:p>
    <w:p w:rsidR="00793D9E" w:rsidRPr="00793D9E" w:rsidRDefault="00793D9E" w:rsidP="00793D9E">
      <w:pPr>
        <w:pStyle w:val="a4"/>
        <w:shd w:val="clear" w:color="auto" w:fill="FFFFFF"/>
        <w:suppressAutoHyphens/>
        <w:spacing w:before="0" w:beforeAutospacing="0" w:after="0" w:afterAutospacing="0"/>
        <w:ind w:firstLine="709"/>
        <w:jc w:val="both"/>
        <w:rPr>
          <w:rStyle w:val="a5"/>
          <w:b w:val="0"/>
        </w:rPr>
      </w:pPr>
      <w:r w:rsidRPr="00793D9E">
        <w:rPr>
          <w:rStyle w:val="a5"/>
          <w:b w:val="0"/>
        </w:rPr>
        <w:t>5.Самые «молодые» и самые «пожилые» регионы России.</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t>В результате проведенного анализа получены следующие данные:</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численность населения России на январь 2018 с учетом Крыма</w:t>
      </w:r>
      <w:r w:rsidRPr="00793D9E">
        <w:t>: 146 млн. 880 тысяч 432 гражданина (9 место по численности в мире);</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количество мигрантов</w:t>
      </w:r>
      <w:r w:rsidRPr="00793D9E">
        <w:t>, постоянно или большую часть года находящихся в РФ: около 10 млн., из которых около 4 млн. - находится в стране нелегально. Из них около 50% находятся в Москве или Санкт-Петербурге;</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распределение по «материковому» делению</w:t>
      </w:r>
      <w:r w:rsidRPr="00793D9E">
        <w:t>: около 68% граждан проживают в европейской части страны, с плотностью 27 человек на 1 км². Остальная часть проживает в азиатской части страны, с плотностью 3 человека на 1 км²;</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распределение по типам населенных пунктов</w:t>
      </w:r>
      <w:r w:rsidRPr="00793D9E">
        <w:t>: 74.43% живут в городах;</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- 0сновные данные про населенные пункты</w:t>
      </w:r>
      <w:r w:rsidRPr="00793D9E">
        <w:t>: 15 городов в РФ имеют численность более 1 млн, 170 городов - более 100 тысяч;</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количество национальностей</w:t>
      </w:r>
      <w:r w:rsidRPr="00793D9E">
        <w:t>: более 200. Основная часть - русские (81%), татары (3.9%), украинцы (1.4%), башкиры (1.1%), чуваши и чеченцы (по 1%), армяне (0.9%);</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соотношение пенсионеров и работоспособных граждан</w:t>
      </w:r>
      <w:r w:rsidRPr="00793D9E">
        <w:t>: 1:2.4 (то есть на 10 пенсионеров приходится 24 работающих человека). По этому показателю РФ входит в десятку худших стран;</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xml:space="preserve">- разделение по полу: </w:t>
      </w:r>
      <w:r w:rsidRPr="00793D9E">
        <w:t>около 67 млн. 897 тысяч мужчин и около 78 млн. 648 тысяч женщин;</w:t>
      </w:r>
    </w:p>
    <w:p w:rsidR="00793D9E" w:rsidRPr="00793D9E" w:rsidRDefault="00793D9E" w:rsidP="00793D9E">
      <w:pPr>
        <w:pStyle w:val="a4"/>
        <w:shd w:val="clear" w:color="auto" w:fill="FFFFFF"/>
        <w:suppressAutoHyphens/>
        <w:spacing w:before="0" w:beforeAutospacing="0" w:after="0" w:afterAutospacing="0"/>
        <w:ind w:firstLine="709"/>
        <w:jc w:val="both"/>
      </w:pPr>
      <w:r w:rsidRPr="00793D9E">
        <w:rPr>
          <w:rStyle w:val="a6"/>
          <w:i w:val="0"/>
        </w:rPr>
        <w:t>- разделение по возрасту</w:t>
      </w:r>
      <w:r w:rsidRPr="00793D9E">
        <w:t>: пенсионеров - около 43 млн., работоспособных - 82 млн. (по состоянию на 2018), детей до 15 лет включительно - около 27 млн. или 18.3% от общей численности граждан (по данным на 2017).</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Лидируют по уровню рождаемости на тысячу человек национальные республики Тыва, Чечня, Дагестан и Ингушетия. Высокая рождаемость в этих местностях объясняется в первую очередь приверженностью к патриархальному укладу жизни и сохранением традиционных ценностей. Семьи с 7-10 детьми – здесь вовсе не редкость, а обыденность.</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 xml:space="preserve">Вместе с тем в 64 регионах России население продолжает уменьшаться. Быстрее всего сокращается население Смоленска, Орла, Магадана, северных городов. Из областей </w:t>
      </w:r>
      <w:proofErr w:type="spellStart"/>
      <w:r w:rsidRPr="00793D9E">
        <w:rPr>
          <w:rFonts w:ascii="Times New Roman" w:eastAsia="Times New Roman" w:hAnsi="Times New Roman" w:cs="Times New Roman"/>
          <w:sz w:val="24"/>
          <w:szCs w:val="24"/>
          <w:lang w:eastAsia="ru-RU"/>
        </w:rPr>
        <w:t>антилидерами</w:t>
      </w:r>
      <w:proofErr w:type="spellEnd"/>
      <w:r w:rsidRPr="00793D9E">
        <w:rPr>
          <w:rFonts w:ascii="Times New Roman" w:eastAsia="Times New Roman" w:hAnsi="Times New Roman" w:cs="Times New Roman"/>
          <w:sz w:val="24"/>
          <w:szCs w:val="24"/>
          <w:lang w:eastAsia="ru-RU"/>
        </w:rPr>
        <w:t xml:space="preserve"> по рождаемости являются Ленинградская и Тамбовская. Также постоянно уменьшается население Московской, Саратовской, Тульской, Кемеровской, Воронежской и Нижегородской.</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Самые «молодые» регионы России:</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Чеченская республика-средний возраст 25.5;</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Республика Ингушетия-средний возраст27.7;</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Республика Тыва – средний возраст 28.2;</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Республика Дагестан - средний возраст 29.5;</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Республика Саха (Якутия)- средний возраст 32,5;</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Самые «пожилые» регионы России:</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Псковская область- средний возраст 42.2;</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Пензенская область- средний возраст 42.2;</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Рязанская область- средний возраст 42.6;</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Тульская область- средний возраст 42.8;</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Тамбовская область- средний возраст 43.3.</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val="en-US" w:eastAsia="ru-RU"/>
        </w:rPr>
      </w:pPr>
      <w:r w:rsidRPr="00793D9E">
        <w:rPr>
          <w:rFonts w:ascii="Times New Roman" w:eastAsia="Times New Roman" w:hAnsi="Times New Roman" w:cs="Times New Roman"/>
          <w:sz w:val="24"/>
          <w:szCs w:val="24"/>
          <w:lang w:eastAsia="ru-RU"/>
        </w:rPr>
        <w:t>Главной проблемой демографического развития России остается высокая смертность</w:t>
      </w:r>
      <w:r w:rsidRPr="00793D9E">
        <w:rPr>
          <w:rFonts w:ascii="Times New Roman" w:eastAsia="Times New Roman" w:hAnsi="Times New Roman" w:cs="Times New Roman"/>
          <w:b/>
          <w:sz w:val="24"/>
          <w:szCs w:val="24"/>
          <w:lang w:eastAsia="ru-RU"/>
        </w:rPr>
        <w:t xml:space="preserve">. </w:t>
      </w:r>
      <w:r w:rsidRPr="00793D9E">
        <w:rPr>
          <w:rFonts w:ascii="Times New Roman" w:eastAsia="Times New Roman" w:hAnsi="Times New Roman" w:cs="Times New Roman"/>
          <w:sz w:val="24"/>
          <w:szCs w:val="24"/>
          <w:lang w:eastAsia="ru-RU"/>
        </w:rPr>
        <w:t xml:space="preserve">У нас высокий уровень алкогольной и теперь еще наркотической </w:t>
      </w:r>
      <w:r w:rsidRPr="00793D9E">
        <w:rPr>
          <w:rFonts w:ascii="Times New Roman" w:eastAsia="Times New Roman" w:hAnsi="Times New Roman" w:cs="Times New Roman"/>
          <w:sz w:val="24"/>
          <w:szCs w:val="24"/>
          <w:lang w:eastAsia="ru-RU"/>
        </w:rPr>
        <w:lastRenderedPageBreak/>
        <w:t xml:space="preserve">зависимости, аварийности на дорогах; низкое качество потребляемых продуктов и почти полное отсутствие представлений о правильном питании, а также здоровом образе жизни. Доля курящего населения- 30%, высокий для Европы уровень убийств и самое высокое тюремное население, преимущественно мужское. </w:t>
      </w:r>
      <w:r>
        <w:rPr>
          <w:rFonts w:ascii="Times New Roman" w:eastAsia="Times New Roman" w:hAnsi="Times New Roman" w:cs="Times New Roman"/>
          <w:sz w:val="24"/>
          <w:szCs w:val="24"/>
          <w:lang w:val="en-US" w:eastAsia="ru-RU"/>
        </w:rPr>
        <w:t>[1]</w:t>
      </w:r>
    </w:p>
    <w:p w:rsidR="00793D9E" w:rsidRPr="00981CB9"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Экологические проблемы, ранние аборты значительно повысили долю бесплодного женского населения. Вместе с тем снизилось и качество мужского здоровья, т.е. возможности репродуктивной функции. Но даже способные к деторождению семьи не торопятся иметь потомство. На это тоже есть свои причины.</w:t>
      </w:r>
      <w:r w:rsidRPr="00981CB9">
        <w:rPr>
          <w:rFonts w:ascii="Times New Roman" w:eastAsia="Times New Roman" w:hAnsi="Times New Roman" w:cs="Times New Roman"/>
          <w:sz w:val="24"/>
          <w:szCs w:val="24"/>
          <w:lang w:eastAsia="ru-RU"/>
        </w:rPr>
        <w:t>[1]</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Отсутствие жилья является основной причиной нежелания молодых семей обзаводиться ребёнком. Вместо полноценной помощи в покупке жилплощади существует система с выплатой материнского капитала, однако данного условия недостаточно для приобретения собственного жилья. Как следствие, различные программы «Молодая семья», ипотечное кредитование сроком на 25 лет, даже по льготной ставке с государственным участием и т.д., не могут простимулировать молодых супругов на покупку квартиры и последующие рождение ребёнка в краткосрочной перспективе.[1]</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Дети рождаются там, где царит атмосфера социального оптимизма и уверенности в завтрашнем дне. Большинство же население такой уверенности не испытывает  из-за низкого уровня жизни. Например, семья из двух человек, имеющая доход около 35-40 тысяч рублей в месяц не сможет позволить себе нормально удовлетворять потребности ребенка, не ущемляя при этом своих. Данный фактор заставляет родителей основательно задуматься, прежде чем помогать государству в решении его демографических проблем. Пугает плохая обеспеченность детскими учреждениями и высокая «стоимость» ребёнка (детские товары, услуги по воспитанию и обучению).[1]</w:t>
      </w:r>
    </w:p>
    <w:p w:rsidR="00793D9E" w:rsidRPr="00981CB9" w:rsidRDefault="00793D9E" w:rsidP="00793D9E">
      <w:pPr>
        <w:shd w:val="clear" w:color="auto" w:fill="FFFFFF"/>
        <w:suppressAutoHyphens/>
        <w:spacing w:after="0" w:line="240" w:lineRule="auto"/>
        <w:ind w:firstLine="709"/>
        <w:jc w:val="both"/>
        <w:rPr>
          <w:rFonts w:ascii="Times New Roman" w:hAnsi="Times New Roman" w:cs="Times New Roman"/>
          <w:sz w:val="24"/>
          <w:szCs w:val="24"/>
          <w:bdr w:val="none" w:sz="0" w:space="0" w:color="auto" w:frame="1"/>
          <w:shd w:val="clear" w:color="auto" w:fill="FFFFFF"/>
        </w:rPr>
      </w:pPr>
      <w:r w:rsidRPr="00793D9E">
        <w:rPr>
          <w:rFonts w:ascii="Times New Roman" w:hAnsi="Times New Roman" w:cs="Times New Roman"/>
          <w:sz w:val="24"/>
          <w:szCs w:val="24"/>
          <w:bdr w:val="none" w:sz="0" w:space="0" w:color="auto" w:frame="1"/>
          <w:shd w:val="clear" w:color="auto" w:fill="FFFFFF"/>
        </w:rPr>
        <w:t xml:space="preserve">Демографическая проблема лишь в малой степени определена материальным фактором, значительное влияние оказывает идейно-духовное состояние общества. В настоящее время в России разрушен институт семьи. Количество разводов растет с каждым годом. </w:t>
      </w:r>
      <w:r w:rsidRPr="00793D9E">
        <w:rPr>
          <w:rFonts w:ascii="Times New Roman" w:hAnsi="Times New Roman" w:cs="Times New Roman"/>
          <w:sz w:val="24"/>
          <w:szCs w:val="24"/>
          <w:shd w:val="clear" w:color="auto" w:fill="FFFFFF"/>
        </w:rPr>
        <w:t>Нет крепкой семьи - нет тыла и устойчивого общества. Нет тыла - нет репродукции и обновления. Нет обновления - нет ничего. О каком влиянии и силе можно говорить, если не хватает тех, кто составляет само понятие «страны»? Разрушая институт семьи, мы теряем еще одну опцию, из которой складывается благополучие целой страны. Речь идет о воспитании. Условно говоря, сейчас одно поколение, для которого семья не представляет ценности, не способно передать положительный опыт другому поколению. Нарушается преемственность в передаче знаний, образующих общество.</w:t>
      </w:r>
      <w:r w:rsidRPr="00981CB9">
        <w:rPr>
          <w:rFonts w:ascii="Times New Roman" w:hAnsi="Times New Roman" w:cs="Times New Roman"/>
          <w:sz w:val="24"/>
          <w:szCs w:val="24"/>
          <w:shd w:val="clear" w:color="auto" w:fill="FFFFFF"/>
        </w:rPr>
        <w:t>[2]</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Правительством России принята Концепция демографической политики на период до 2025г., которая направлена на увеличение продолжительности жизни населения, сокращение уровня смертности, роста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стране. Реализация демографической политики Российской Федерации пройдет в три этапа. Последний третий этап - до 2025г, он предусматривает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 стимулирующее рождение в семьях второго и третьего ребенка. Но, несмотря на принятые меры, в</w:t>
      </w:r>
      <w:r w:rsidRPr="00793D9E">
        <w:rPr>
          <w:rFonts w:ascii="Times New Roman" w:hAnsi="Times New Roman" w:cs="Times New Roman"/>
          <w:sz w:val="24"/>
          <w:szCs w:val="24"/>
          <w:shd w:val="clear" w:color="auto" w:fill="FFFFFF"/>
        </w:rPr>
        <w:t xml:space="preserve"> России численность населения впервые за 10 лет сократилась. Последнее падение роста населения было зафиксировано в 2008 году.</w:t>
      </w:r>
      <w:r w:rsidRPr="00793D9E">
        <w:rPr>
          <w:rFonts w:ascii="Times New Roman" w:eastAsia="Times New Roman" w:hAnsi="Times New Roman" w:cs="Times New Roman"/>
          <w:sz w:val="24"/>
          <w:szCs w:val="24"/>
          <w:lang w:eastAsia="ru-RU"/>
        </w:rPr>
        <w:t xml:space="preserve"> Напрашивается вывод: данных мер для улучшения демографической ситуации недостаточно. Для решения проблем необходимы новые проекты, введение инновационных механизмов общественного воспроизводства и развития в рамках стратегического планирования масштабного цивилизационного сдвига.</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 xml:space="preserve">Необходимо восстанавливать институт семьи и брака. Стоит отметить, что СМИ являются отличным средством пропаганды и агитации, в особенности Интернет и телевидение. За счет государственных каналов телевидения необходимо реализовывать государственную информационную политику, осуществляя целенаправленную </w:t>
      </w:r>
      <w:r w:rsidRPr="00793D9E">
        <w:rPr>
          <w:rFonts w:ascii="Times New Roman" w:eastAsia="Times New Roman" w:hAnsi="Times New Roman" w:cs="Times New Roman"/>
          <w:sz w:val="24"/>
          <w:szCs w:val="24"/>
          <w:lang w:eastAsia="ru-RU"/>
        </w:rPr>
        <w:lastRenderedPageBreak/>
        <w:t xml:space="preserve">деятельность государства по пропаганде ценностей супружеской верности, крепкой семьи, в которой будет двое и более детей. С помощью СМИ можно показать детям, молодёжи и молодожёнам, чем грозит современная демографическая обстановка в нашей стране. Данные действия помогут утвердить и внедрить образ социальной привлекательности традиционной семьи, на создание позитивной мотивации к рождению детей, воспитание ответственного отцовства и материнства. Основной приоритет политики, направленной на улучшение демографической обстановки в стране – это трехдетная семья. Начиная с рождения третьего ребёнка, каждая семья должна быть выделена в </w:t>
      </w:r>
      <w:r w:rsidRPr="00793D9E">
        <w:rPr>
          <w:rFonts w:ascii="Times New Roman" w:eastAsia="Times New Roman" w:hAnsi="Times New Roman" w:cs="Times New Roman"/>
          <w:bCs/>
          <w:iCs/>
          <w:sz w:val="24"/>
          <w:szCs w:val="24"/>
          <w:lang w:eastAsia="ru-RU"/>
        </w:rPr>
        <w:t>особую категорию лиц стратегического государственного значения</w:t>
      </w:r>
      <w:r w:rsidRPr="00793D9E">
        <w:rPr>
          <w:rFonts w:ascii="Times New Roman" w:eastAsia="Times New Roman" w:hAnsi="Times New Roman" w:cs="Times New Roman"/>
          <w:sz w:val="24"/>
          <w:szCs w:val="24"/>
          <w:lang w:eastAsia="ru-RU"/>
        </w:rPr>
        <w:t xml:space="preserve">. Специальное, персональное пособие должно быть назначено каждому члену многодетной семьи, состоящее из средней заработной платы и персональный государственный оклад в размере, кратном количеству детей. Объявление трёхдетной семьи национальным приоритетом позволит сделать семью с тремя детьми (и вообще многодетные семьи) более традиционными и интересными для молодых людей. Отсутствие достойных жилищных условий для молодых семей является одним из важнейших факторов, которые определяют такой низкий уровень рождаемости в стране. Должны быть приняты меры по улучшению данной ситуации и появление каких-либо перспектив у молодоженов по мере рождения детей. Следует осуществить привязку демографического развития к жилищным и коммунальным программам (освобождение молодых семей от </w:t>
      </w:r>
      <w:proofErr w:type="spellStart"/>
      <w:r w:rsidRPr="00793D9E">
        <w:rPr>
          <w:rFonts w:ascii="Times New Roman" w:eastAsia="Times New Roman" w:hAnsi="Times New Roman" w:cs="Times New Roman"/>
          <w:sz w:val="24"/>
          <w:szCs w:val="24"/>
          <w:lang w:eastAsia="ru-RU"/>
        </w:rPr>
        <w:t>жилищно</w:t>
      </w:r>
      <w:proofErr w:type="spellEnd"/>
      <w:r w:rsidRPr="00793D9E">
        <w:rPr>
          <w:rFonts w:ascii="Times New Roman" w:eastAsia="Times New Roman" w:hAnsi="Times New Roman" w:cs="Times New Roman"/>
          <w:sz w:val="24"/>
          <w:szCs w:val="24"/>
          <w:lang w:eastAsia="ru-RU"/>
        </w:rPr>
        <w:t>–коммунальных платежей в зависимости от количества детей). Данный аспект является одним из вспомогательных решений демографической проблемы. И необходимо в сторону уменьшения пересмотреть ценовую политику в отношении детских товаров и продуктов.</w:t>
      </w:r>
    </w:p>
    <w:p w:rsidR="00793D9E" w:rsidRPr="00793D9E" w:rsidRDefault="00793D9E" w:rsidP="00793D9E">
      <w:pPr>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Подавляющее большинство населения предпочитает не обращаться к врачам до того времени, пока положение совсем не станет критическим. Во многом это связано с тем, что врач-специалист по данному заболеванию отсутствует в лечебном учреждении по месту жительства больного. Необходимо полностью укомплектовать районные и городские больницы специалистами, восстановить в каждой деревне и селе фельдшерско-акушерские пункты, ввести в обязательном порядке раннюю диагностику онкологических заболеваний, снабдить больницы необходимым оборудованием, машинами скорой помощи.</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Надеемся, что точку невозврата мы еще не прошли. О чем свидетельствуют результаты социологического опроса, проведенного среди обучающихся 1-2 курсов ГПОУ ТО «СХКБ им. И.А. Стебута».</w:t>
      </w:r>
    </w:p>
    <w:p w:rsid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Большинство опрошенных на первое место поставили создание семьи и рождение детей, не менее двух- 85%, не хотят создавать семью - 12%. 17% считают, что их семья не будет иметь наследников. Конечно, участники опроса – это небольшая часть молодого населения России. Но надеемся, что они выражают мнение большинства.</w:t>
      </w:r>
    </w:p>
    <w:p w:rsidR="00981CB9" w:rsidRPr="00793D9E" w:rsidRDefault="00981CB9" w:rsidP="00981CB9">
      <w:pPr>
        <w:shd w:val="clear" w:color="auto" w:fill="FFFFFF"/>
        <w:suppressAutoHyphen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 xml:space="preserve">1. Борисов В.А. Депопуляция в России: причины, следствия, пути преодоления // Демографические процессы и семейная политика: региональные проблемы. – Москва, 2010. </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 xml:space="preserve">2. Медков В.М. Основы демографии. – изд. Феникс, 2011. </w:t>
      </w:r>
    </w:p>
    <w:p w:rsidR="00793D9E" w:rsidRPr="00793D9E" w:rsidRDefault="00793D9E" w:rsidP="00793D9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93D9E">
        <w:rPr>
          <w:rFonts w:ascii="Times New Roman" w:eastAsia="Times New Roman" w:hAnsi="Times New Roman" w:cs="Times New Roman"/>
          <w:sz w:val="24"/>
          <w:szCs w:val="24"/>
          <w:lang w:eastAsia="ru-RU"/>
        </w:rPr>
        <w:t xml:space="preserve">3. </w:t>
      </w:r>
      <w:proofErr w:type="spellStart"/>
      <w:r w:rsidRPr="00793D9E">
        <w:rPr>
          <w:rFonts w:ascii="Times New Roman" w:eastAsia="Times New Roman" w:hAnsi="Times New Roman" w:cs="Times New Roman"/>
          <w:sz w:val="24"/>
          <w:szCs w:val="24"/>
          <w:lang w:eastAsia="ru-RU"/>
        </w:rPr>
        <w:t>Рунова</w:t>
      </w:r>
      <w:proofErr w:type="spellEnd"/>
      <w:r w:rsidRPr="00793D9E">
        <w:rPr>
          <w:rFonts w:ascii="Times New Roman" w:eastAsia="Times New Roman" w:hAnsi="Times New Roman" w:cs="Times New Roman"/>
          <w:sz w:val="24"/>
          <w:szCs w:val="24"/>
          <w:lang w:eastAsia="ru-RU"/>
        </w:rPr>
        <w:t xml:space="preserve"> Т.Г. Демография. – М.: Омега-Л, 2014. </w:t>
      </w:r>
    </w:p>
    <w:p w:rsidR="00793D9E" w:rsidRPr="00793D9E" w:rsidRDefault="00793D9E" w:rsidP="00793D9E">
      <w:pPr>
        <w:spacing w:after="0" w:line="240" w:lineRule="auto"/>
        <w:ind w:firstLine="709"/>
        <w:jc w:val="both"/>
        <w:rPr>
          <w:rFonts w:ascii="Times New Roman" w:eastAsia="Times New Roman" w:hAnsi="Times New Roman" w:cs="Times New Roman"/>
          <w:color w:val="FF0000"/>
          <w:sz w:val="24"/>
          <w:szCs w:val="24"/>
          <w:lang w:eastAsia="ru-RU"/>
        </w:rPr>
      </w:pPr>
    </w:p>
    <w:p w:rsidR="00981CB9" w:rsidRPr="00981CB9" w:rsidRDefault="00981CB9" w:rsidP="00981CB9">
      <w:pPr>
        <w:spacing w:after="0" w:line="240" w:lineRule="auto"/>
        <w:ind w:firstLine="709"/>
        <w:jc w:val="both"/>
        <w:rPr>
          <w:rFonts w:ascii="Times New Roman" w:eastAsia="Times New Roman" w:hAnsi="Times New Roman" w:cs="Times New Roman"/>
          <w:sz w:val="24"/>
          <w:szCs w:val="24"/>
          <w:lang w:val="en-US" w:eastAsia="ru-RU"/>
        </w:rPr>
      </w:pPr>
      <w:r w:rsidRPr="00981CB9">
        <w:rPr>
          <w:rFonts w:ascii="Times New Roman" w:eastAsia="Times New Roman" w:hAnsi="Times New Roman" w:cs="Times New Roman"/>
          <w:sz w:val="24"/>
          <w:szCs w:val="24"/>
          <w:lang w:val="en-US" w:eastAsia="ru-RU"/>
        </w:rPr>
        <w:t>Literature</w:t>
      </w:r>
    </w:p>
    <w:p w:rsidR="00981CB9" w:rsidRPr="00981CB9" w:rsidRDefault="00981CB9" w:rsidP="00981CB9">
      <w:pPr>
        <w:spacing w:after="0" w:line="240" w:lineRule="auto"/>
        <w:ind w:firstLine="709"/>
        <w:jc w:val="both"/>
        <w:rPr>
          <w:rFonts w:ascii="Times New Roman" w:eastAsia="Times New Roman" w:hAnsi="Times New Roman" w:cs="Times New Roman"/>
          <w:sz w:val="24"/>
          <w:szCs w:val="24"/>
          <w:lang w:val="en-US" w:eastAsia="ru-RU"/>
        </w:rPr>
      </w:pPr>
      <w:r w:rsidRPr="00981CB9">
        <w:rPr>
          <w:rFonts w:ascii="Times New Roman" w:eastAsia="Times New Roman" w:hAnsi="Times New Roman" w:cs="Times New Roman"/>
          <w:sz w:val="24"/>
          <w:szCs w:val="24"/>
          <w:lang w:val="en-US" w:eastAsia="ru-RU"/>
        </w:rPr>
        <w:t xml:space="preserve">1. </w:t>
      </w:r>
      <w:proofErr w:type="spellStart"/>
      <w:r w:rsidRPr="00981CB9">
        <w:rPr>
          <w:rFonts w:ascii="Times New Roman" w:eastAsia="Times New Roman" w:hAnsi="Times New Roman" w:cs="Times New Roman"/>
          <w:sz w:val="24"/>
          <w:szCs w:val="24"/>
          <w:lang w:val="en-US" w:eastAsia="ru-RU"/>
        </w:rPr>
        <w:t>Borisov</w:t>
      </w:r>
      <w:proofErr w:type="spellEnd"/>
      <w:r w:rsidRPr="00981CB9">
        <w:rPr>
          <w:rFonts w:ascii="Times New Roman" w:eastAsia="Times New Roman" w:hAnsi="Times New Roman" w:cs="Times New Roman"/>
          <w:sz w:val="24"/>
          <w:szCs w:val="24"/>
          <w:lang w:val="en-US" w:eastAsia="ru-RU"/>
        </w:rPr>
        <w:t xml:space="preserve"> V.A. Depopulation in Russia: causes, consequences, ways to overcome//Demographic processes and family policy: regional problems. - Moscow, 2010.</w:t>
      </w:r>
    </w:p>
    <w:p w:rsidR="00981CB9" w:rsidRPr="001C7CD6" w:rsidRDefault="00981CB9" w:rsidP="00981CB9">
      <w:pPr>
        <w:spacing w:after="0" w:line="240" w:lineRule="auto"/>
        <w:ind w:firstLine="709"/>
        <w:jc w:val="both"/>
        <w:rPr>
          <w:rFonts w:ascii="Times New Roman" w:eastAsia="Times New Roman" w:hAnsi="Times New Roman" w:cs="Times New Roman"/>
          <w:sz w:val="24"/>
          <w:szCs w:val="24"/>
          <w:lang w:val="en-US" w:eastAsia="ru-RU"/>
        </w:rPr>
      </w:pPr>
      <w:r w:rsidRPr="00981CB9">
        <w:rPr>
          <w:rFonts w:ascii="Times New Roman" w:eastAsia="Times New Roman" w:hAnsi="Times New Roman" w:cs="Times New Roman"/>
          <w:sz w:val="24"/>
          <w:szCs w:val="24"/>
          <w:lang w:val="en-US" w:eastAsia="ru-RU"/>
        </w:rPr>
        <w:t xml:space="preserve">2. </w:t>
      </w:r>
      <w:proofErr w:type="spellStart"/>
      <w:r w:rsidRPr="00981CB9">
        <w:rPr>
          <w:rFonts w:ascii="Times New Roman" w:eastAsia="Times New Roman" w:hAnsi="Times New Roman" w:cs="Times New Roman"/>
          <w:sz w:val="24"/>
          <w:szCs w:val="24"/>
          <w:lang w:val="en-US" w:eastAsia="ru-RU"/>
        </w:rPr>
        <w:t>Medkov</w:t>
      </w:r>
      <w:proofErr w:type="spellEnd"/>
      <w:r w:rsidRPr="00981CB9">
        <w:rPr>
          <w:rFonts w:ascii="Times New Roman" w:eastAsia="Times New Roman" w:hAnsi="Times New Roman" w:cs="Times New Roman"/>
          <w:sz w:val="24"/>
          <w:szCs w:val="24"/>
          <w:lang w:val="en-US" w:eastAsia="ru-RU"/>
        </w:rPr>
        <w:t xml:space="preserve"> V.M. Fundamentals of demography. - </w:t>
      </w:r>
      <w:proofErr w:type="gramStart"/>
      <w:r w:rsidRPr="00981CB9">
        <w:rPr>
          <w:rFonts w:ascii="Times New Roman" w:eastAsia="Times New Roman" w:hAnsi="Times New Roman" w:cs="Times New Roman"/>
          <w:sz w:val="24"/>
          <w:szCs w:val="24"/>
          <w:lang w:val="en-US" w:eastAsia="ru-RU"/>
        </w:rPr>
        <w:t>ed</w:t>
      </w:r>
      <w:proofErr w:type="gramEnd"/>
      <w:r w:rsidRPr="00981CB9">
        <w:rPr>
          <w:rFonts w:ascii="Times New Roman" w:eastAsia="Times New Roman" w:hAnsi="Times New Roman" w:cs="Times New Roman"/>
          <w:sz w:val="24"/>
          <w:szCs w:val="24"/>
          <w:lang w:val="en-US" w:eastAsia="ru-RU"/>
        </w:rPr>
        <w:t xml:space="preserve">. </w:t>
      </w:r>
      <w:r w:rsidRPr="001C7CD6">
        <w:rPr>
          <w:rFonts w:ascii="Times New Roman" w:eastAsia="Times New Roman" w:hAnsi="Times New Roman" w:cs="Times New Roman"/>
          <w:sz w:val="24"/>
          <w:szCs w:val="24"/>
          <w:lang w:val="en-US" w:eastAsia="ru-RU"/>
        </w:rPr>
        <w:t>Phoenix, 2011.</w:t>
      </w:r>
    </w:p>
    <w:p w:rsidR="00793D9E" w:rsidRPr="00981CB9" w:rsidRDefault="00981CB9" w:rsidP="00981CB9">
      <w:pPr>
        <w:spacing w:after="0" w:line="240" w:lineRule="auto"/>
        <w:ind w:firstLine="709"/>
        <w:jc w:val="both"/>
        <w:rPr>
          <w:rFonts w:ascii="Times New Roman" w:eastAsia="Times New Roman" w:hAnsi="Times New Roman" w:cs="Times New Roman"/>
          <w:sz w:val="24"/>
          <w:szCs w:val="24"/>
          <w:lang w:val="en-US" w:eastAsia="ru-RU"/>
        </w:rPr>
      </w:pPr>
      <w:r w:rsidRPr="00981CB9">
        <w:rPr>
          <w:rFonts w:ascii="Times New Roman" w:eastAsia="Times New Roman" w:hAnsi="Times New Roman" w:cs="Times New Roman"/>
          <w:sz w:val="24"/>
          <w:szCs w:val="24"/>
          <w:lang w:val="en-US" w:eastAsia="ru-RU"/>
        </w:rPr>
        <w:t xml:space="preserve">3. </w:t>
      </w:r>
      <w:proofErr w:type="spellStart"/>
      <w:r w:rsidRPr="00981CB9">
        <w:rPr>
          <w:rFonts w:ascii="Times New Roman" w:eastAsia="Times New Roman" w:hAnsi="Times New Roman" w:cs="Times New Roman"/>
          <w:sz w:val="24"/>
          <w:szCs w:val="24"/>
          <w:lang w:val="en-US" w:eastAsia="ru-RU"/>
        </w:rPr>
        <w:t>Runova</w:t>
      </w:r>
      <w:proofErr w:type="spellEnd"/>
      <w:r w:rsidRPr="00981CB9">
        <w:rPr>
          <w:rFonts w:ascii="Times New Roman" w:eastAsia="Times New Roman" w:hAnsi="Times New Roman" w:cs="Times New Roman"/>
          <w:sz w:val="24"/>
          <w:szCs w:val="24"/>
          <w:lang w:val="en-US" w:eastAsia="ru-RU"/>
        </w:rPr>
        <w:t xml:space="preserve"> T.G. Demography. - M.: Omega-L, 2014.</w:t>
      </w:r>
    </w:p>
    <w:p w:rsidR="00793D9E" w:rsidRPr="00981CB9" w:rsidRDefault="00793D9E" w:rsidP="00793D9E">
      <w:pPr>
        <w:spacing w:after="0" w:line="240" w:lineRule="auto"/>
        <w:ind w:firstLine="709"/>
        <w:jc w:val="both"/>
        <w:rPr>
          <w:rFonts w:ascii="Times New Roman" w:eastAsia="Times New Roman" w:hAnsi="Times New Roman" w:cs="Times New Roman"/>
          <w:sz w:val="24"/>
          <w:szCs w:val="24"/>
          <w:lang w:val="en-US" w:eastAsia="ru-RU"/>
        </w:rPr>
      </w:pPr>
      <w:bookmarkStart w:id="0" w:name="_GoBack"/>
      <w:bookmarkEnd w:id="0"/>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p w:rsidR="00793D9E" w:rsidRPr="00981CB9" w:rsidRDefault="00793D9E" w:rsidP="00793D9E">
      <w:pPr>
        <w:spacing w:after="0" w:line="240" w:lineRule="auto"/>
        <w:ind w:firstLine="709"/>
        <w:jc w:val="both"/>
        <w:rPr>
          <w:rFonts w:ascii="Times New Roman" w:eastAsia="Times New Roman" w:hAnsi="Times New Roman" w:cs="Times New Roman"/>
          <w:color w:val="FF0000"/>
          <w:sz w:val="24"/>
          <w:szCs w:val="24"/>
          <w:lang w:val="en-US" w:eastAsia="ru-RU"/>
        </w:rPr>
      </w:pPr>
    </w:p>
    <w:sectPr w:rsidR="00793D9E" w:rsidRPr="00981CB9" w:rsidSect="00612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D9E"/>
    <w:rsid w:val="001C7CD6"/>
    <w:rsid w:val="00612E11"/>
    <w:rsid w:val="00793D9E"/>
    <w:rsid w:val="00981CB9"/>
    <w:rsid w:val="00DE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D9E"/>
    <w:rPr>
      <w:color w:val="0563C1" w:themeColor="hyperlink"/>
      <w:u w:val="single"/>
    </w:rPr>
  </w:style>
  <w:style w:type="paragraph" w:styleId="a4">
    <w:name w:val="Normal (Web)"/>
    <w:basedOn w:val="a"/>
    <w:uiPriority w:val="99"/>
    <w:unhideWhenUsed/>
    <w:rsid w:val="00793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3D9E"/>
    <w:rPr>
      <w:b/>
      <w:bCs/>
    </w:rPr>
  </w:style>
  <w:style w:type="character" w:styleId="a6">
    <w:name w:val="Emphasis"/>
    <w:basedOn w:val="a0"/>
    <w:uiPriority w:val="20"/>
    <w:qFormat/>
    <w:rsid w:val="00793D9E"/>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a.mary-leon@yandex.ru" TargetMode="External"/><Relationship Id="rId4" Type="http://schemas.openxmlformats.org/officeDocument/2006/relationships/hyperlink" Target="mailto:marya.mary-le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1983</Words>
  <Characters>11306</Characters>
  <Application>Microsoft Office Word</Application>
  <DocSecurity>0</DocSecurity>
  <Lines>94</Lines>
  <Paragraphs>26</Paragraphs>
  <ScaleCrop>false</ScaleCrop>
  <Company>SPecialiST RePack</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cp:lastModifiedBy>
  <cp:revision>3</cp:revision>
  <dcterms:created xsi:type="dcterms:W3CDTF">2020-09-08T16:06:00Z</dcterms:created>
  <dcterms:modified xsi:type="dcterms:W3CDTF">2020-10-12T06:12:00Z</dcterms:modified>
</cp:coreProperties>
</file>