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68" w:rsidRDefault="00343568" w:rsidP="0034356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32"/>
          <w:szCs w:val="32"/>
        </w:rPr>
      </w:pPr>
      <w:r w:rsidRPr="00343568">
        <w:rPr>
          <w:rFonts w:ascii="Times New Roman" w:hAnsi="Times New Roman" w:cs="Times New Roman"/>
          <w:b/>
          <w:bCs/>
          <w:color w:val="323232"/>
          <w:spacing w:val="-7"/>
          <w:sz w:val="32"/>
          <w:szCs w:val="32"/>
        </w:rPr>
        <w:t xml:space="preserve">Требования к оформлению </w:t>
      </w:r>
      <w:r w:rsidRPr="00343568">
        <w:rPr>
          <w:rFonts w:ascii="Times New Roman" w:hAnsi="Times New Roman" w:cs="Times New Roman"/>
          <w:b/>
          <w:spacing w:val="1"/>
          <w:sz w:val="32"/>
          <w:szCs w:val="32"/>
        </w:rPr>
        <w:t xml:space="preserve">списка </w:t>
      </w:r>
      <w:r w:rsidRPr="00343568">
        <w:rPr>
          <w:rFonts w:ascii="Times New Roman" w:eastAsia="Times New Roman" w:hAnsi="Times New Roman" w:cs="Times New Roman"/>
          <w:b/>
          <w:color w:val="444444"/>
          <w:sz w:val="32"/>
          <w:szCs w:val="32"/>
        </w:rPr>
        <w:t xml:space="preserve">использованной </w:t>
      </w:r>
      <w:r w:rsidRPr="00343568">
        <w:rPr>
          <w:rFonts w:ascii="Times New Roman" w:hAnsi="Times New Roman" w:cs="Times New Roman"/>
          <w:b/>
          <w:spacing w:val="1"/>
          <w:sz w:val="32"/>
          <w:szCs w:val="32"/>
        </w:rPr>
        <w:t>литературы</w:t>
      </w:r>
    </w:p>
    <w:p w:rsidR="002A6808" w:rsidRPr="00343568" w:rsidRDefault="002A6808" w:rsidP="0034356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323232"/>
          <w:spacing w:val="-7"/>
          <w:sz w:val="32"/>
          <w:szCs w:val="32"/>
        </w:rPr>
      </w:pPr>
    </w:p>
    <w:p w:rsidR="002A6808" w:rsidRPr="00751A0E" w:rsidRDefault="002A6808" w:rsidP="00115810">
      <w:pPr>
        <w:pStyle w:val="Default"/>
        <w:spacing w:line="360" w:lineRule="auto"/>
        <w:ind w:firstLine="709"/>
        <w:jc w:val="both"/>
      </w:pPr>
      <w:r w:rsidRPr="00751A0E">
        <w:rPr>
          <w:sz w:val="28"/>
          <w:szCs w:val="28"/>
        </w:rPr>
        <w:t>Список использованной литературы должен быть выполнен в соответствии с ГОСТ Р</w:t>
      </w:r>
      <w:proofErr w:type="gramStart"/>
      <w:r w:rsidRPr="00751A0E">
        <w:rPr>
          <w:sz w:val="28"/>
          <w:szCs w:val="28"/>
        </w:rPr>
        <w:t>7</w:t>
      </w:r>
      <w:proofErr w:type="gramEnd"/>
      <w:r w:rsidRPr="00751A0E">
        <w:rPr>
          <w:sz w:val="28"/>
          <w:szCs w:val="28"/>
        </w:rPr>
        <w:t>.0.100-2018 «Библиографическая запись. Библиографическое описание. Общие требования и правила составления» в следующем порядке:</w:t>
      </w:r>
    </w:p>
    <w:p w:rsidR="002A6808" w:rsidRPr="00751A0E" w:rsidRDefault="002A6808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 w:rsidRPr="00751A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51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A0E">
        <w:rPr>
          <w:rFonts w:ascii="Times New Roman" w:hAnsi="Times New Roman" w:cs="Times New Roman"/>
          <w:sz w:val="28"/>
          <w:szCs w:val="28"/>
        </w:rPr>
        <w:t>предыдущим</w:t>
      </w:r>
      <w:proofErr w:type="gramEnd"/>
      <w:r w:rsidRPr="00751A0E">
        <w:rPr>
          <w:rFonts w:ascii="Times New Roman" w:hAnsi="Times New Roman" w:cs="Times New Roman"/>
          <w:sz w:val="28"/>
          <w:szCs w:val="28"/>
        </w:rPr>
        <w:t>);</w:t>
      </w:r>
    </w:p>
    <w:p w:rsidR="002A6808" w:rsidRPr="00751A0E" w:rsidRDefault="002A6808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2A6808" w:rsidRPr="00751A0E" w:rsidRDefault="002A6808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2A6808" w:rsidRPr="00751A0E" w:rsidRDefault="002A6808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иные законодательно - правовые акты и нормативные документы;</w:t>
      </w:r>
    </w:p>
    <w:p w:rsidR="002A6808" w:rsidRPr="00751A0E" w:rsidRDefault="002A6808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2A6808" w:rsidRPr="00751A0E" w:rsidRDefault="002A6808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монографии, учебники, учебные пособия (в алфавитном порядке);</w:t>
      </w:r>
    </w:p>
    <w:p w:rsidR="002A6808" w:rsidRPr="00751A0E" w:rsidRDefault="002A6808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2A6808" w:rsidRPr="002A6808" w:rsidRDefault="002A6808" w:rsidP="001158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323232"/>
          <w:spacing w:val="-7"/>
          <w:sz w:val="28"/>
          <w:szCs w:val="28"/>
        </w:rPr>
      </w:pPr>
      <w:r w:rsidRPr="00751A0E">
        <w:rPr>
          <w:rFonts w:ascii="Times New Roman" w:hAnsi="Times New Roman" w:cs="Times New Roman"/>
          <w:sz w:val="28"/>
          <w:szCs w:val="28"/>
        </w:rPr>
        <w:t>интернет-ресурсы. в алфавитном порядке фамилий авторов или названий произведений (при отсутствии фамилий авторов). В списке применяется общая нумерация литературных источников.</w:t>
      </w:r>
    </w:p>
    <w:p w:rsidR="002A6808" w:rsidRPr="002A6808" w:rsidRDefault="002A6808" w:rsidP="001158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323232"/>
          <w:spacing w:val="-7"/>
          <w:sz w:val="28"/>
          <w:szCs w:val="28"/>
        </w:rPr>
      </w:pPr>
    </w:p>
    <w:p w:rsidR="00A8711B" w:rsidRDefault="00A8711B" w:rsidP="0011581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 библиографического описания списка использованной литературы</w:t>
      </w:r>
    </w:p>
    <w:p w:rsidR="00A8711B" w:rsidRPr="00CA263C" w:rsidRDefault="00A8711B" w:rsidP="0011581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Книги с одним автором: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В примерах этого раздела приведены разные варианты описания издательств (один город и два издательства, несколько городов со своими издательствами, отсутствие сведений об издательстве).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lastRenderedPageBreak/>
        <w:t xml:space="preserve">Рябков, В. М. Историография функций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 учреждений (вторая половина XX – начало XXI вв.) : учеб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>особие / В. М. Рябков ; МГУКИ. – Москва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Изд-во МГУКИ, 2010. – 212 с. – ISBN 987-5-9772-0162-9.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Книги с двумя авторами: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63C">
        <w:rPr>
          <w:rFonts w:ascii="Times New Roman" w:hAnsi="Times New Roman" w:cs="Times New Roman"/>
          <w:sz w:val="28"/>
          <w:szCs w:val="28"/>
        </w:rPr>
        <w:t>Бунатян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>, Г. Г. Прогулки по рекам и каналам Санкт-Петербурга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путеводитель / Г. Г.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Бунатян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Чарная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>. – Санкт-Петербург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Паритет, 2007. – 254 с. – ISBN 978-5-93437-164-8.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Книги, описанные под заглавием (сборники под общим заглавием):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Знаменитые музеи-усадьбы России / сост. И. С.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Ненарокомова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>, 2010. – 383 с.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ил. – ISBN 978-5-462-00997-6.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Словари и энциклопедии: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>Новейший культурологический словарь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термины,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. справки, иллюстрации / сост. В. Д.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Лихвар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>, Е. А. Подольская, Д. Е. Погорелый. – Ростов-на-Дону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Феникс, 2010. – 411 с.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ил. – ISBN 978-5-222-16480-8.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Стандарты: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7.0.100-2018. Библиографическая запись. Библиографическое описание. Общие требования и правила составления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национальный стандарт Российской Федерации : дата введения 2019-07-01 / Федеральное агентство по техническому регулированию. – Изд. официальное. – Москва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, 2018. – 124 с.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Законодательные материалы: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>Российская Федерация. Законы. Об общих принципах организации местного самоуправления в Российской Федерации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Федеральный закон № 131-ФЗ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[принят Государственной Думой 16 сент. 2003 г. : одобрен Советом Федерации 24 сент. 2003 г.]. – Москва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Проспект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Санкт-Петербург : Кодекс, 2017. – 158 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>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>Статьи из книг и сборников: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63C">
        <w:rPr>
          <w:rFonts w:ascii="Times New Roman" w:hAnsi="Times New Roman" w:cs="Times New Roman"/>
          <w:sz w:val="28"/>
          <w:szCs w:val="28"/>
        </w:rPr>
        <w:lastRenderedPageBreak/>
        <w:t>Фокеев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, В. А. Талант исследователя плюс оптимизм / В. А.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Фокеев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 // «Лица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необщим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 выраженьем...» / Г. В. Михеева. – Санкт-Петербург, 2010. – С. 352–354.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Статьи из журналов и газет: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>Ивонина, Л. И. Придворная жизнь в эпоху Карла II Стюарта / Л. И. Ивонина // Вопросы истории. – 2010. – № 11. – С. 110–123.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официальный сайт. – Москва. – Обновляется в течение суток. – URL: http://government.ru (дата обращения: 19.02.2018).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>Статьи с сайтов: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>Порядок присвоения номера ISBN // Российская книжная палата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[сайт]. – 2018. – URL: http://bookchamber.ru/isbn.html (дата обращения: 22.05.2018).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Янина, О. Н. Особенности функционирования и развития рынка акций в России и за рубежом / О. Н. Янина, А. А. Федосеева // Социальные науки: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social-economic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>. – 2018. – № 1. – URL: http://academymanag.ru/journal/Yanina_Fedoseeva_2.pdf (дата обращения: 04.06.2018).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Электронные ресурсы в локальной сети: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Бородина, В. А.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Читателеведение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 в системе коммуникационной деятельности библиотек : учеб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особие / В. А. Бородина, Ю. Ф. Андреева. –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CA26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, 2018. – Режим доступа: локальная сеть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СПбГИК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>.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 xml:space="preserve">Диски: </w:t>
      </w:r>
    </w:p>
    <w:p w:rsidR="00A8711B" w:rsidRPr="00CA263C" w:rsidRDefault="00A8711B" w:rsidP="001158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3C">
        <w:rPr>
          <w:rFonts w:ascii="Times New Roman" w:hAnsi="Times New Roman" w:cs="Times New Roman"/>
          <w:sz w:val="28"/>
          <w:szCs w:val="28"/>
        </w:rPr>
        <w:t>Менеджмент качества и деятельность библиотек / Ком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о культуре Санкт-Петербурга, Центр. гор.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>. б-ка им. В. В. Маяковского. – Санкт-Петербург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Центр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ор.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>. б-ка им. В. В. Маяковского, 2009. – 1 электрон. опт. диск (CD-ROM). – Систем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6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A263C">
        <w:rPr>
          <w:rFonts w:ascii="Times New Roman" w:hAnsi="Times New Roman" w:cs="Times New Roman"/>
          <w:sz w:val="28"/>
          <w:szCs w:val="28"/>
        </w:rPr>
        <w:t xml:space="preserve">ребования: IBM PC,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 xml:space="preserve"> 95 и выше. – </w:t>
      </w:r>
      <w:proofErr w:type="spellStart"/>
      <w:r w:rsidRPr="00CA263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A263C">
        <w:rPr>
          <w:rFonts w:ascii="Times New Roman" w:hAnsi="Times New Roman" w:cs="Times New Roman"/>
          <w:sz w:val="28"/>
          <w:szCs w:val="28"/>
        </w:rPr>
        <w:t>. с контейнера.</w:t>
      </w:r>
    </w:p>
    <w:p w:rsidR="00E1062D" w:rsidRPr="00B33EF7" w:rsidRDefault="00E1062D" w:rsidP="00B33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062D" w:rsidRPr="00B33EF7" w:rsidSect="0027742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E76" w:rsidRDefault="000A3E76" w:rsidP="0027742C">
      <w:pPr>
        <w:spacing w:after="0" w:line="240" w:lineRule="auto"/>
      </w:pPr>
      <w:r>
        <w:separator/>
      </w:r>
    </w:p>
  </w:endnote>
  <w:endnote w:type="continuationSeparator" w:id="1">
    <w:p w:rsidR="000A3E76" w:rsidRDefault="000A3E76" w:rsidP="0027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004"/>
      <w:docPartObj>
        <w:docPartGallery w:val="Page Numbers (Bottom of Page)"/>
        <w:docPartUnique/>
      </w:docPartObj>
    </w:sdtPr>
    <w:sdtContent>
      <w:p w:rsidR="0027742C" w:rsidRDefault="00863099">
        <w:pPr>
          <w:pStyle w:val="a7"/>
          <w:jc w:val="right"/>
        </w:pPr>
        <w:fldSimple w:instr=" PAGE   \* MERGEFORMAT ">
          <w:r w:rsidR="00115810">
            <w:rPr>
              <w:noProof/>
            </w:rPr>
            <w:t>3</w:t>
          </w:r>
        </w:fldSimple>
      </w:p>
    </w:sdtContent>
  </w:sdt>
  <w:p w:rsidR="0027742C" w:rsidRDefault="002774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E76" w:rsidRDefault="000A3E76" w:rsidP="0027742C">
      <w:pPr>
        <w:spacing w:after="0" w:line="240" w:lineRule="auto"/>
      </w:pPr>
      <w:r>
        <w:separator/>
      </w:r>
    </w:p>
  </w:footnote>
  <w:footnote w:type="continuationSeparator" w:id="1">
    <w:p w:rsidR="000A3E76" w:rsidRDefault="000A3E76" w:rsidP="00277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73CD8"/>
    <w:multiLevelType w:val="hybridMultilevel"/>
    <w:tmpl w:val="2D765664"/>
    <w:lvl w:ilvl="0" w:tplc="0419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4E64234B"/>
    <w:multiLevelType w:val="hybridMultilevel"/>
    <w:tmpl w:val="B2BAF6EA"/>
    <w:lvl w:ilvl="0" w:tplc="A6FEF6D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50063DAD"/>
    <w:multiLevelType w:val="multilevel"/>
    <w:tmpl w:val="B9D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568"/>
    <w:rsid w:val="000136D9"/>
    <w:rsid w:val="000A3E76"/>
    <w:rsid w:val="00115810"/>
    <w:rsid w:val="0027742C"/>
    <w:rsid w:val="0028192F"/>
    <w:rsid w:val="002A6808"/>
    <w:rsid w:val="00343568"/>
    <w:rsid w:val="00863099"/>
    <w:rsid w:val="00A8711B"/>
    <w:rsid w:val="00B33EF7"/>
    <w:rsid w:val="00E1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36D9"/>
  </w:style>
  <w:style w:type="paragraph" w:styleId="a4">
    <w:name w:val="List Paragraph"/>
    <w:basedOn w:val="a"/>
    <w:uiPriority w:val="34"/>
    <w:qFormat/>
    <w:rsid w:val="0027742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742C"/>
  </w:style>
  <w:style w:type="paragraph" w:styleId="a7">
    <w:name w:val="footer"/>
    <w:basedOn w:val="a"/>
    <w:link w:val="a8"/>
    <w:uiPriority w:val="99"/>
    <w:unhideWhenUsed/>
    <w:rsid w:val="002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742C"/>
  </w:style>
  <w:style w:type="paragraph" w:customStyle="1" w:styleId="Default">
    <w:name w:val="Default"/>
    <w:rsid w:val="002A68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Admin</cp:lastModifiedBy>
  <cp:revision>8</cp:revision>
  <dcterms:created xsi:type="dcterms:W3CDTF">2017-10-30T09:17:00Z</dcterms:created>
  <dcterms:modified xsi:type="dcterms:W3CDTF">2022-10-19T18:42:00Z</dcterms:modified>
</cp:coreProperties>
</file>